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DE8" w:rsidRDefault="00812DE8" w:rsidP="00682DDB">
      <w:pPr>
        <w:autoSpaceDE w:val="0"/>
        <w:autoSpaceDN w:val="0"/>
        <w:adjustRightInd w:val="0"/>
        <w:spacing w:after="0" w:line="240" w:lineRule="auto"/>
        <w:ind w:right="-450"/>
        <w:jc w:val="center"/>
        <w:rPr>
          <w:rFonts w:cs="Helvetica-Bold"/>
          <w:b/>
          <w:bCs/>
          <w:sz w:val="34"/>
          <w:szCs w:val="34"/>
        </w:rPr>
      </w:pPr>
      <w:r w:rsidRPr="00812DE8">
        <w:rPr>
          <w:rFonts w:cs="Helvetica-Bold"/>
          <w:b/>
          <w:bCs/>
          <w:noProof/>
          <w:sz w:val="34"/>
          <w:szCs w:val="34"/>
        </w:rPr>
        <w:drawing>
          <wp:inline distT="0" distB="0" distL="0" distR="0">
            <wp:extent cx="1162050" cy="10287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2050" cy="1028700"/>
                    </a:xfrm>
                    <a:prstGeom prst="rect">
                      <a:avLst/>
                    </a:prstGeom>
                    <a:noFill/>
                  </pic:spPr>
                </pic:pic>
              </a:graphicData>
            </a:graphic>
          </wp:inline>
        </w:drawing>
      </w:r>
      <w:r>
        <w:rPr>
          <w:rFonts w:cs="Helvetica-Bold"/>
          <w:b/>
          <w:bCs/>
          <w:sz w:val="34"/>
          <w:szCs w:val="34"/>
        </w:rPr>
        <w:t xml:space="preserve">  </w:t>
      </w:r>
    </w:p>
    <w:p w:rsidR="00A20099" w:rsidRDefault="00A20099" w:rsidP="00A20099">
      <w:pPr>
        <w:spacing w:after="0" w:line="240" w:lineRule="auto"/>
        <w:ind w:right="-450"/>
        <w:jc w:val="center"/>
        <w:rPr>
          <w:rFonts w:ascii="Times New Roman" w:eastAsia="Times New Roman" w:hAnsi="Times New Roman" w:cs="Times New Roman"/>
          <w:sz w:val="24"/>
          <w:szCs w:val="24"/>
        </w:rPr>
      </w:pPr>
      <w:r>
        <w:rPr>
          <w:rFonts w:ascii="Calibri" w:eastAsia="Times New Roman" w:hAnsi="Calibri" w:cs="Times New Roman"/>
          <w:b/>
          <w:bCs/>
          <w:color w:val="000000"/>
          <w:sz w:val="34"/>
          <w:szCs w:val="34"/>
        </w:rPr>
        <w:t>PRESS NOTICE</w:t>
      </w:r>
    </w:p>
    <w:p w:rsidR="00A20099" w:rsidRDefault="00A20099" w:rsidP="00A20099">
      <w:pPr>
        <w:spacing w:after="0" w:line="240" w:lineRule="auto"/>
        <w:ind w:right="-450"/>
        <w:jc w:val="center"/>
        <w:rPr>
          <w:rFonts w:ascii="Times New Roman" w:eastAsia="Times New Roman" w:hAnsi="Times New Roman" w:cs="Times New Roman"/>
          <w:sz w:val="24"/>
          <w:szCs w:val="24"/>
        </w:rPr>
      </w:pPr>
      <w:r>
        <w:rPr>
          <w:rFonts w:ascii="Calibri" w:eastAsia="Times New Roman" w:hAnsi="Calibri" w:cs="Times New Roman"/>
          <w:b/>
          <w:bCs/>
          <w:color w:val="000000"/>
          <w:sz w:val="40"/>
          <w:szCs w:val="40"/>
        </w:rPr>
        <w:t>Trinco Petroleum Terminal (Pvt) Ltd               </w:t>
      </w:r>
    </w:p>
    <w:p w:rsidR="00A20099" w:rsidRDefault="00A20099" w:rsidP="00A20099">
      <w:pPr>
        <w:spacing w:after="0" w:line="240" w:lineRule="auto"/>
        <w:rPr>
          <w:rFonts w:ascii="Times New Roman" w:eastAsia="Times New Roman" w:hAnsi="Times New Roman" w:cs="Times New Roman"/>
          <w:sz w:val="24"/>
          <w:szCs w:val="24"/>
        </w:rPr>
      </w:pPr>
    </w:p>
    <w:p w:rsidR="00A20099" w:rsidRDefault="00A20099" w:rsidP="00A20099">
      <w:pPr>
        <w:spacing w:after="0" w:line="240" w:lineRule="auto"/>
        <w:ind w:right="-450"/>
        <w:jc w:val="center"/>
        <w:rPr>
          <w:rFonts w:ascii="Times New Roman" w:eastAsia="Times New Roman" w:hAnsi="Times New Roman" w:cs="Times New Roman"/>
          <w:sz w:val="24"/>
          <w:szCs w:val="24"/>
        </w:rPr>
      </w:pPr>
      <w:r>
        <w:rPr>
          <w:rFonts w:ascii="Calibri" w:eastAsia="Times New Roman" w:hAnsi="Calibri" w:cs="Times New Roman"/>
          <w:b/>
          <w:bCs/>
          <w:color w:val="000000"/>
          <w:sz w:val="36"/>
          <w:szCs w:val="36"/>
        </w:rPr>
        <w:t>EXPRESSIONS OF INTEREST (EOI)</w:t>
      </w:r>
    </w:p>
    <w:p w:rsidR="00A20099" w:rsidRDefault="00A20099" w:rsidP="00A20099">
      <w:pPr>
        <w:spacing w:after="0" w:line="240" w:lineRule="auto"/>
        <w:rPr>
          <w:rFonts w:ascii="Times New Roman" w:eastAsia="Times New Roman" w:hAnsi="Times New Roman" w:cs="Times New Roman"/>
          <w:sz w:val="24"/>
          <w:szCs w:val="24"/>
        </w:rPr>
      </w:pPr>
    </w:p>
    <w:p w:rsidR="00A20099" w:rsidRDefault="00EE19F3" w:rsidP="00A20099">
      <w:pPr>
        <w:spacing w:after="0" w:line="240" w:lineRule="auto"/>
        <w:jc w:val="both"/>
        <w:rPr>
          <w:rFonts w:ascii="Times New Roman" w:eastAsia="Times New Roman" w:hAnsi="Times New Roman" w:cs="Times New Roman"/>
          <w:sz w:val="24"/>
          <w:szCs w:val="24"/>
        </w:rPr>
      </w:pPr>
      <w:r w:rsidRPr="008C5A61">
        <w:rPr>
          <w:rFonts w:ascii="Calibri" w:eastAsia="Times New Roman" w:hAnsi="Calibri" w:cs="Times New Roman"/>
          <w:b/>
          <w:bCs/>
          <w:color w:val="000000"/>
          <w:sz w:val="30"/>
          <w:szCs w:val="30"/>
        </w:rPr>
        <w:t>Establishment of an Export Oriented Storage Terminal for the storage of Petroleum Products , Chemicals and Edible Oil at China Bay Installation, Trincomalee, Sri Lanka</w:t>
      </w:r>
    </w:p>
    <w:p w:rsidR="00A20099" w:rsidRDefault="00A20099" w:rsidP="00A20099">
      <w:pPr>
        <w:spacing w:after="0" w:line="240" w:lineRule="auto"/>
        <w:rPr>
          <w:rFonts w:ascii="Times New Roman" w:eastAsia="Times New Roman" w:hAnsi="Times New Roman" w:cs="Times New Roman"/>
          <w:sz w:val="24"/>
          <w:szCs w:val="24"/>
        </w:rPr>
      </w:pP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The Trinco Petroleum Terminal (Pvt) Ltd (</w:t>
      </w:r>
      <w:r>
        <w:rPr>
          <w:rFonts w:ascii="Calibri" w:eastAsia="Times New Roman" w:hAnsi="Calibri" w:cs="Times New Roman"/>
          <w:b/>
          <w:bCs/>
          <w:color w:val="000000"/>
        </w:rPr>
        <w:t>TPTL</w:t>
      </w:r>
      <w:r>
        <w:rPr>
          <w:rFonts w:ascii="Calibri" w:eastAsia="Times New Roman" w:hAnsi="Calibri" w:cs="Times New Roman"/>
          <w:color w:val="000000"/>
        </w:rPr>
        <w:t>) is a joint venture company of the Ceylon Petroleum Corporation (</w:t>
      </w:r>
      <w:r>
        <w:rPr>
          <w:rFonts w:ascii="Calibri" w:eastAsia="Times New Roman" w:hAnsi="Calibri" w:cs="Times New Roman"/>
          <w:b/>
          <w:bCs/>
          <w:color w:val="000000"/>
        </w:rPr>
        <w:t>CPC</w:t>
      </w:r>
      <w:r>
        <w:rPr>
          <w:rFonts w:ascii="Calibri" w:eastAsia="Times New Roman" w:hAnsi="Calibri" w:cs="Times New Roman"/>
          <w:color w:val="000000"/>
        </w:rPr>
        <w:t>) and Lanka IOC PLC (</w:t>
      </w:r>
      <w:r>
        <w:rPr>
          <w:rFonts w:ascii="Calibri" w:eastAsia="Times New Roman" w:hAnsi="Calibri" w:cs="Times New Roman"/>
          <w:b/>
          <w:bCs/>
          <w:color w:val="000000"/>
        </w:rPr>
        <w:t>LIOC</w:t>
      </w:r>
      <w:r>
        <w:rPr>
          <w:rFonts w:ascii="Calibri" w:eastAsia="Times New Roman" w:hAnsi="Calibri" w:cs="Times New Roman"/>
          <w:color w:val="000000"/>
        </w:rPr>
        <w:t>), established under the Ministry of Power and Energy of Sri Lanka. TPTL hereby invites eligible investors or consortia to express their interest for the project “</w:t>
      </w:r>
      <w:r>
        <w:rPr>
          <w:rFonts w:ascii="Calibri" w:eastAsia="Times New Roman" w:hAnsi="Calibri" w:cs="Times New Roman"/>
          <w:b/>
          <w:bCs/>
          <w:color w:val="000000"/>
        </w:rPr>
        <w:t xml:space="preserve">Development of 61 Tanks in the Upper Tank Farm at China Bay Installation, Trincomalee, Sri Lanka on Built, Operate and Transfer (BOT) Basis ”. </w:t>
      </w:r>
      <w:r>
        <w:rPr>
          <w:rFonts w:ascii="Calibri" w:eastAsia="Times New Roman" w:hAnsi="Calibri" w:cs="Times New Roman"/>
          <w:color w:val="000000"/>
        </w:rPr>
        <w:t>The National Agency for Public Private Partnership (</w:t>
      </w:r>
      <w:r>
        <w:rPr>
          <w:rFonts w:ascii="Calibri" w:eastAsia="Times New Roman" w:hAnsi="Calibri" w:cs="Times New Roman"/>
          <w:b/>
          <w:bCs/>
          <w:color w:val="000000"/>
        </w:rPr>
        <w:t>NAPPP</w:t>
      </w:r>
      <w:r>
        <w:rPr>
          <w:rFonts w:ascii="Calibri" w:eastAsia="Times New Roman" w:hAnsi="Calibri" w:cs="Times New Roman"/>
          <w:color w:val="000000"/>
        </w:rPr>
        <w:t>) will facilitate in this venture on behalf of the Government of Sri Lanka (</w:t>
      </w:r>
      <w:r>
        <w:rPr>
          <w:rFonts w:ascii="Calibri" w:eastAsia="Times New Roman" w:hAnsi="Calibri" w:cs="Times New Roman"/>
          <w:b/>
          <w:bCs/>
          <w:color w:val="000000"/>
        </w:rPr>
        <w:t>GoSL</w:t>
      </w:r>
      <w:r>
        <w:rPr>
          <w:rFonts w:ascii="Calibri" w:eastAsia="Times New Roman" w:hAnsi="Calibri" w:cs="Times New Roman"/>
          <w:color w:val="000000"/>
        </w:rPr>
        <w:t>)..</w:t>
      </w:r>
    </w:p>
    <w:p w:rsidR="00A20099" w:rsidRDefault="00A20099" w:rsidP="00A20099">
      <w:pPr>
        <w:spacing w:after="0" w:line="240" w:lineRule="auto"/>
        <w:rPr>
          <w:rFonts w:ascii="Times New Roman" w:eastAsia="Times New Roman" w:hAnsi="Times New Roman" w:cs="Times New Roman"/>
          <w:sz w:val="24"/>
          <w:szCs w:val="24"/>
        </w:rPr>
      </w:pPr>
    </w:p>
    <w:p w:rsidR="00A20099" w:rsidRDefault="00A20099" w:rsidP="00A20099">
      <w:pPr>
        <w:spacing w:after="0" w:line="240" w:lineRule="auto"/>
        <w:jc w:val="both"/>
        <w:rPr>
          <w:rFonts w:ascii="Calibri" w:eastAsia="Times New Roman" w:hAnsi="Calibri" w:cs="Times New Roman"/>
          <w:b/>
          <w:bCs/>
          <w:color w:val="000000"/>
        </w:rPr>
      </w:pPr>
      <w:r>
        <w:rPr>
          <w:rFonts w:ascii="Calibri" w:eastAsia="Times New Roman" w:hAnsi="Calibri" w:cs="Times New Roman"/>
          <w:b/>
          <w:bCs/>
          <w:color w:val="000000"/>
        </w:rPr>
        <w:t>Opportunity Profile:</w:t>
      </w:r>
    </w:p>
    <w:p w:rsidR="00A20099" w:rsidRDefault="00A20099" w:rsidP="00A20099">
      <w:pPr>
        <w:spacing w:after="0" w:line="240" w:lineRule="auto"/>
        <w:jc w:val="both"/>
        <w:rPr>
          <w:rFonts w:ascii="Calibri" w:eastAsia="Times New Roman" w:hAnsi="Calibri" w:cs="Times New Roman"/>
          <w:color w:val="202122"/>
        </w:rPr>
      </w:pPr>
      <w:r>
        <w:rPr>
          <w:rFonts w:ascii="Calibri" w:eastAsia="Times New Roman" w:hAnsi="Calibri" w:cs="Times New Roman"/>
          <w:color w:val="202122"/>
        </w:rPr>
        <w:t xml:space="preserve">Trincomalee is located on the East coast of Sri </w:t>
      </w:r>
      <w:r w:rsidRPr="008C5A61">
        <w:rPr>
          <w:rFonts w:ascii="Calibri" w:eastAsia="Times New Roman" w:hAnsi="Calibri" w:cs="Times New Roman"/>
          <w:color w:val="202122"/>
        </w:rPr>
        <w:t xml:space="preserve">Lanka </w:t>
      </w:r>
      <w:r w:rsidR="00094D22" w:rsidRPr="008C5A61">
        <w:rPr>
          <w:rFonts w:ascii="Calibri" w:eastAsia="Times New Roman" w:hAnsi="Calibri" w:cs="Times New Roman"/>
          <w:color w:val="202122"/>
        </w:rPr>
        <w:t>closer to the trade route of ships coming from the Arab Gulf, Africa, Europ</w:t>
      </w:r>
      <w:r w:rsidR="004423FE" w:rsidRPr="008C5A61">
        <w:rPr>
          <w:rFonts w:ascii="Calibri" w:eastAsia="Times New Roman" w:hAnsi="Calibri" w:cs="Times New Roman"/>
          <w:color w:val="202122"/>
        </w:rPr>
        <w:t>e</w:t>
      </w:r>
      <w:r w:rsidR="00094D22" w:rsidRPr="008C5A61">
        <w:rPr>
          <w:rFonts w:ascii="Calibri" w:eastAsia="Times New Roman" w:hAnsi="Calibri" w:cs="Times New Roman"/>
          <w:color w:val="202122"/>
        </w:rPr>
        <w:t xml:space="preserve"> and heading to the ports in India’s eastern beaches</w:t>
      </w:r>
      <w:r w:rsidR="004423FE" w:rsidRPr="008C5A61">
        <w:rPr>
          <w:rFonts w:ascii="Calibri" w:eastAsia="Times New Roman" w:hAnsi="Calibri" w:cs="Times New Roman"/>
          <w:color w:val="202122"/>
        </w:rPr>
        <w:t xml:space="preserve"> </w:t>
      </w:r>
      <w:r w:rsidR="00094D22" w:rsidRPr="008C5A61">
        <w:rPr>
          <w:rFonts w:ascii="Calibri" w:eastAsia="Times New Roman" w:hAnsi="Calibri" w:cs="Times New Roman"/>
          <w:color w:val="202122"/>
        </w:rPr>
        <w:t>and the Chittagong in Bangladesh</w:t>
      </w:r>
      <w:r w:rsidR="00094D22">
        <w:rPr>
          <w:rFonts w:ascii="Calibri" w:eastAsia="Times New Roman" w:hAnsi="Calibri" w:cs="Times New Roman"/>
          <w:color w:val="202122"/>
        </w:rPr>
        <w:t xml:space="preserve"> </w:t>
      </w:r>
      <w:r>
        <w:rPr>
          <w:rFonts w:ascii="Calibri" w:eastAsia="Times New Roman" w:hAnsi="Calibri" w:cs="Times New Roman"/>
          <w:color w:val="202122"/>
        </w:rPr>
        <w:t>and is the 4</w:t>
      </w:r>
      <w:r>
        <w:rPr>
          <w:rFonts w:ascii="Calibri" w:eastAsia="Times New Roman" w:hAnsi="Calibri" w:cs="Times New Roman"/>
          <w:color w:val="202122"/>
          <w:vertAlign w:val="superscript"/>
        </w:rPr>
        <w:t>th</w:t>
      </w:r>
      <w:r>
        <w:rPr>
          <w:rFonts w:ascii="Calibri" w:eastAsia="Times New Roman" w:hAnsi="Calibri" w:cs="Times New Roman"/>
          <w:color w:val="202122"/>
        </w:rPr>
        <w:t xml:space="preserve"> largest natural deep-water harbour in the world. The China Bay tank farm complex consists 100 identical steel storage tanks, each having a working capacity of 10,000 MT of fuel oil, divided into Upper and Lower geographical areas. The complex was built by the British Admiralty immediately prior to WW2 to store bunkers, and covers a total area of  325.5 Ha</w:t>
      </w:r>
    </w:p>
    <w:p w:rsidR="00A20099" w:rsidRDefault="00A20099" w:rsidP="00A20099">
      <w:pPr>
        <w:spacing w:after="0" w:line="240" w:lineRule="auto"/>
        <w:jc w:val="both"/>
        <w:rPr>
          <w:rFonts w:ascii="Times New Roman" w:eastAsia="Times New Roman" w:hAnsi="Times New Roman" w:cs="Times New Roman"/>
          <w:sz w:val="24"/>
          <w:szCs w:val="24"/>
        </w:rPr>
      </w:pPr>
    </w:p>
    <w:p w:rsidR="00A20099" w:rsidRDefault="00A20099" w:rsidP="00A20099">
      <w:pPr>
        <w:spacing w:line="240" w:lineRule="auto"/>
        <w:jc w:val="both"/>
        <w:rPr>
          <w:rFonts w:ascii="Times New Roman" w:eastAsia="Times New Roman" w:hAnsi="Times New Roman" w:cs="Times New Roman"/>
          <w:sz w:val="24"/>
          <w:szCs w:val="24"/>
        </w:rPr>
      </w:pPr>
      <w:r>
        <w:rPr>
          <w:rFonts w:ascii="Calibri" w:eastAsia="Times New Roman" w:hAnsi="Calibri" w:cs="Times New Roman"/>
          <w:color w:val="202122"/>
        </w:rPr>
        <w:t>The G</w:t>
      </w:r>
      <w:r w:rsidR="004D5532">
        <w:rPr>
          <w:rFonts w:ascii="Calibri" w:eastAsia="Times New Roman" w:hAnsi="Calibri" w:cs="Times New Roman"/>
          <w:color w:val="202122"/>
        </w:rPr>
        <w:t>O</w:t>
      </w:r>
      <w:r>
        <w:rPr>
          <w:rFonts w:ascii="Calibri" w:eastAsia="Times New Roman" w:hAnsi="Calibri" w:cs="Times New Roman"/>
          <w:color w:val="202122"/>
        </w:rPr>
        <w:t>SL has allocated twenty four (24) tanks to the CPC and fourteen (14) to LIOC to enhance their storage capacities for the supply of fuel to the domestic market. </w:t>
      </w:r>
    </w:p>
    <w:p w:rsidR="00A20099" w:rsidRDefault="00A20099" w:rsidP="00A20099">
      <w:pPr>
        <w:spacing w:line="240" w:lineRule="auto"/>
        <w:jc w:val="both"/>
        <w:rPr>
          <w:rFonts w:ascii="Times New Roman" w:eastAsia="Times New Roman" w:hAnsi="Times New Roman" w:cs="Times New Roman"/>
          <w:sz w:val="24"/>
          <w:szCs w:val="24"/>
        </w:rPr>
      </w:pPr>
      <w:r>
        <w:rPr>
          <w:rFonts w:ascii="Calibri" w:eastAsia="Times New Roman" w:hAnsi="Calibri" w:cs="Times New Roman"/>
          <w:color w:val="202122"/>
        </w:rPr>
        <w:t> One tank was destroyed during the war, and the balance sixty one (61) tanks, within an area of 123.12 Ha, have been leased to TPTL for a period of fifty (50) years. The G</w:t>
      </w:r>
      <w:r w:rsidR="004D5532">
        <w:rPr>
          <w:rFonts w:ascii="Calibri" w:eastAsia="Times New Roman" w:hAnsi="Calibri" w:cs="Times New Roman"/>
          <w:color w:val="202122"/>
        </w:rPr>
        <w:t>O</w:t>
      </w:r>
      <w:r>
        <w:rPr>
          <w:rFonts w:ascii="Calibri" w:eastAsia="Times New Roman" w:hAnsi="Calibri" w:cs="Times New Roman"/>
          <w:color w:val="202122"/>
        </w:rPr>
        <w:t>SL intends for this complex to be refurbished, modernized and brought back into service as a strategic petroleum terminal. Capacity or functionality of the tank farm can be further increased if required, by expanding into the vacant land surrounding it.</w:t>
      </w: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Interested investors (for a minimum of 9 tanks) are hereby invited to submit their Expressions of Interest (EOI) for the project</w:t>
      </w:r>
      <w:r>
        <w:rPr>
          <w:rFonts w:ascii="Calibri" w:eastAsia="Times New Roman" w:hAnsi="Calibri" w:cs="Times New Roman"/>
          <w:b/>
          <w:bCs/>
          <w:color w:val="000000"/>
        </w:rPr>
        <w:t xml:space="preserve"> “Development of 61 Tanks in the Upper Tank Farm at China Bay Installation, Trincomalee, Sri Lanka on Built, Operate and Transfer (BOT) Basis” </w:t>
      </w:r>
      <w:r>
        <w:rPr>
          <w:rFonts w:ascii="Calibri" w:eastAsia="Times New Roman" w:hAnsi="Calibri" w:cs="Times New Roman"/>
          <w:color w:val="000000"/>
        </w:rPr>
        <w:t xml:space="preserve">as specified in the Terms of Reference to the Trinco Petroleum Terminal (Pvt) Ltd by registered post, courier or by placing in the Tender Box kept at the Procurement Division of the Trinco Petroleum Terminal (Pvt) Ltd,  along with the following documents and information, or emailed to the address </w:t>
      </w:r>
      <w:r>
        <w:rPr>
          <w:rFonts w:ascii="Calibri" w:eastAsia="Times New Roman" w:hAnsi="Calibri" w:cs="Times New Roman"/>
          <w:b/>
          <w:bCs/>
          <w:color w:val="000000"/>
        </w:rPr>
        <w:t xml:space="preserve">tptl tenders@gmail.com </w:t>
      </w:r>
      <w:r>
        <w:rPr>
          <w:rFonts w:ascii="Calibri" w:eastAsia="Times New Roman" w:hAnsi="Calibri" w:cs="Times New Roman"/>
          <w:color w:val="000000"/>
        </w:rPr>
        <w:t xml:space="preserve">on or before  </w:t>
      </w:r>
      <w:r w:rsidRPr="00AD0B84">
        <w:rPr>
          <w:rFonts w:ascii="Calibri" w:eastAsia="Times New Roman" w:hAnsi="Calibri" w:cs="Times New Roman"/>
          <w:b/>
          <w:bCs/>
          <w:color w:val="000000"/>
        </w:rPr>
        <w:t>14.00 hrs (Local Time) on</w:t>
      </w:r>
      <w:r w:rsidR="00AD0B84" w:rsidRPr="00AD0B84">
        <w:rPr>
          <w:rFonts w:ascii="Calibri" w:eastAsia="Times New Roman" w:hAnsi="Calibri" w:cs="Times New Roman"/>
          <w:b/>
          <w:bCs/>
          <w:color w:val="000000"/>
        </w:rPr>
        <w:t xml:space="preserve"> 05/07/2024</w:t>
      </w:r>
      <w:r w:rsidR="00AD0B84">
        <w:rPr>
          <w:rFonts w:ascii="Calibri" w:eastAsia="Times New Roman" w:hAnsi="Calibri" w:cs="Times New Roman"/>
          <w:color w:val="000000"/>
        </w:rPr>
        <w:t>.</w:t>
      </w:r>
      <w:r>
        <w:rPr>
          <w:rFonts w:ascii="Calibri" w:eastAsia="Times New Roman" w:hAnsi="Calibri" w:cs="Times New Roman"/>
          <w:color w:val="000000"/>
        </w:rPr>
        <w:t> </w:t>
      </w:r>
    </w:p>
    <w:p w:rsidR="00A20099" w:rsidRDefault="00A20099" w:rsidP="00A20099">
      <w:pPr>
        <w:spacing w:after="0" w:line="240" w:lineRule="auto"/>
        <w:rPr>
          <w:rFonts w:ascii="Times New Roman" w:eastAsia="Times New Roman" w:hAnsi="Times New Roman" w:cs="Times New Roman"/>
          <w:sz w:val="24"/>
          <w:szCs w:val="24"/>
        </w:rPr>
      </w:pPr>
    </w:p>
    <w:p w:rsidR="004423FE" w:rsidRDefault="004423FE" w:rsidP="00A20099">
      <w:pPr>
        <w:spacing w:after="0" w:line="240" w:lineRule="auto"/>
        <w:jc w:val="both"/>
        <w:rPr>
          <w:rFonts w:ascii="Calibri" w:eastAsia="Times New Roman" w:hAnsi="Calibri" w:cs="Times New Roman"/>
          <w:color w:val="000000"/>
        </w:rPr>
      </w:pPr>
    </w:p>
    <w:p w:rsidR="004423FE" w:rsidRDefault="004423FE" w:rsidP="00A20099">
      <w:pPr>
        <w:spacing w:after="0" w:line="240" w:lineRule="auto"/>
        <w:jc w:val="both"/>
        <w:rPr>
          <w:rFonts w:ascii="Calibri" w:eastAsia="Times New Roman" w:hAnsi="Calibri" w:cs="Times New Roman"/>
          <w:color w:val="000000"/>
        </w:rPr>
      </w:pPr>
    </w:p>
    <w:p w:rsidR="004423FE" w:rsidRDefault="004423FE" w:rsidP="00A20099">
      <w:pPr>
        <w:spacing w:after="0" w:line="240" w:lineRule="auto"/>
        <w:jc w:val="both"/>
        <w:rPr>
          <w:rFonts w:ascii="Calibri" w:eastAsia="Times New Roman" w:hAnsi="Calibri" w:cs="Times New Roman"/>
          <w:color w:val="000000"/>
        </w:rPr>
      </w:pP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 Company profile together with annual reports for the last three years </w:t>
      </w: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 Outline proposal/s with notional revenue model</w:t>
      </w: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 Experience in similar projects, if not core business</w:t>
      </w: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 Other supporting documents as deemed useful</w:t>
      </w:r>
    </w:p>
    <w:p w:rsidR="00A20099" w:rsidRDefault="00A20099" w:rsidP="00A20099">
      <w:pPr>
        <w:spacing w:after="0" w:line="240" w:lineRule="auto"/>
        <w:rPr>
          <w:rFonts w:ascii="Times New Roman" w:eastAsia="Times New Roman" w:hAnsi="Times New Roman" w:cs="Times New Roman"/>
          <w:sz w:val="24"/>
          <w:szCs w:val="24"/>
        </w:rPr>
      </w:pPr>
    </w:p>
    <w:p w:rsidR="00A20099" w:rsidRDefault="00A20099" w:rsidP="00A20099">
      <w:pPr>
        <w:spacing w:after="0" w:line="240" w:lineRule="auto"/>
        <w:jc w:val="both"/>
        <w:rPr>
          <w:rFonts w:ascii="Times New Roman" w:eastAsia="Times New Roman" w:hAnsi="Times New Roman" w:cs="Times New Roman"/>
          <w:sz w:val="24"/>
          <w:szCs w:val="24"/>
        </w:rPr>
      </w:pPr>
      <w:r>
        <w:rPr>
          <w:rFonts w:ascii="Calibri" w:eastAsia="Times New Roman" w:hAnsi="Calibri" w:cs="Times New Roman"/>
          <w:color w:val="000000"/>
        </w:rPr>
        <w:t xml:space="preserve">The relevant Terms of Reference (TOR) and feasibility study report may be downloaded from the website  </w:t>
      </w:r>
      <w:hyperlink r:id="rId9" w:history="1">
        <w:r>
          <w:rPr>
            <w:rStyle w:val="Hyperlink"/>
            <w:rFonts w:ascii="Calibri" w:eastAsia="Times New Roman" w:hAnsi="Calibri" w:cs="Times New Roman"/>
            <w:b/>
            <w:bCs/>
          </w:rPr>
          <w:t>www.trincopetroleum.co</w:t>
        </w:r>
        <w:r>
          <w:rPr>
            <w:rStyle w:val="Hyperlink"/>
            <w:rFonts w:ascii="Calibri" w:eastAsia="Times New Roman" w:hAnsi="Calibri" w:cs="Times New Roman"/>
          </w:rPr>
          <w:t>m</w:t>
        </w:r>
      </w:hyperlink>
      <w:r>
        <w:rPr>
          <w:rFonts w:ascii="Calibri" w:eastAsia="Times New Roman" w:hAnsi="Calibri" w:cs="Times New Roman"/>
          <w:color w:val="000000"/>
        </w:rPr>
        <w:t xml:space="preserve">, and </w:t>
      </w:r>
      <w:hyperlink r:id="rId10" w:history="1">
        <w:r>
          <w:rPr>
            <w:rStyle w:val="Hyperlink"/>
            <w:rFonts w:ascii="Calibri" w:eastAsia="Times New Roman" w:hAnsi="Calibri" w:cs="Times New Roman"/>
          </w:rPr>
          <w:t>tptltenders@gmail.com</w:t>
        </w:r>
      </w:hyperlink>
      <w:r>
        <w:rPr>
          <w:rFonts w:ascii="Calibri" w:eastAsia="Times New Roman" w:hAnsi="Calibri" w:cs="Times New Roman"/>
          <w:color w:val="000000"/>
        </w:rPr>
        <w:t xml:space="preserve"> may be used for general enquiries.</w:t>
      </w:r>
      <w:r>
        <w:rPr>
          <w:rFonts w:ascii="Calibri" w:eastAsia="Times New Roman" w:hAnsi="Calibri" w:cs="Times New Roman"/>
          <w:color w:val="000000"/>
        </w:rPr>
        <w:tab/>
      </w:r>
    </w:p>
    <w:p w:rsidR="00A20099" w:rsidRDefault="00A20099" w:rsidP="00A20099">
      <w:pPr>
        <w:spacing w:after="0" w:line="240" w:lineRule="auto"/>
        <w:rPr>
          <w:rFonts w:ascii="Times New Roman" w:eastAsia="Times New Roman" w:hAnsi="Times New Roman" w:cs="Times New Roman"/>
          <w:sz w:val="24"/>
          <w:szCs w:val="24"/>
        </w:rPr>
      </w:pP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The Chairman</w:t>
      </w:r>
    </w:p>
    <w:p w:rsidR="00A20099" w:rsidRDefault="000C59C2"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noProof/>
          <w:color w:val="000000"/>
        </w:rPr>
        <w:drawing>
          <wp:anchor distT="0" distB="0" distL="114300" distR="114300" simplePos="0" relativeHeight="251711488" behindDoc="1" locked="0" layoutInCell="1" allowOverlap="1">
            <wp:simplePos x="0" y="0"/>
            <wp:positionH relativeFrom="column">
              <wp:posOffset>4090670</wp:posOffset>
            </wp:positionH>
            <wp:positionV relativeFrom="paragraph">
              <wp:posOffset>12065</wp:posOffset>
            </wp:positionV>
            <wp:extent cx="1597660" cy="1328420"/>
            <wp:effectExtent l="19050" t="0" r="2540" b="0"/>
            <wp:wrapTight wrapText="bothSides">
              <wp:wrapPolygon edited="0">
                <wp:start x="-258" y="0"/>
                <wp:lineTo x="-258" y="21373"/>
                <wp:lineTo x="21634" y="21373"/>
                <wp:lineTo x="21634" y="0"/>
                <wp:lineTo x="-258" y="0"/>
              </wp:wrapPolygon>
            </wp:wrapTight>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1597660" cy="1328420"/>
                    </a:xfrm>
                    <a:prstGeom prst="rect">
                      <a:avLst/>
                    </a:prstGeom>
                    <a:noFill/>
                    <a:ln w="9525">
                      <a:noFill/>
                      <a:miter lim="800000"/>
                      <a:headEnd/>
                      <a:tailEnd/>
                    </a:ln>
                  </pic:spPr>
                </pic:pic>
              </a:graphicData>
            </a:graphic>
          </wp:anchor>
        </w:drawing>
      </w:r>
      <w:r w:rsidR="00A20099">
        <w:rPr>
          <w:rFonts w:ascii="Calibri" w:eastAsia="Times New Roman" w:hAnsi="Calibri" w:cs="Times New Roman"/>
          <w:b/>
          <w:bCs/>
          <w:color w:val="000000"/>
        </w:rPr>
        <w:t>Cabinet Appointed Negotiation Committee </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C/o Tri</w:t>
      </w:r>
      <w:r w:rsidR="006919AF">
        <w:rPr>
          <w:rFonts w:ascii="Calibri" w:eastAsia="Times New Roman" w:hAnsi="Calibri" w:cs="Times New Roman"/>
          <w:b/>
          <w:bCs/>
          <w:color w:val="000000"/>
        </w:rPr>
        <w:t>n</w:t>
      </w:r>
      <w:r>
        <w:rPr>
          <w:rFonts w:ascii="Calibri" w:eastAsia="Times New Roman" w:hAnsi="Calibri" w:cs="Times New Roman"/>
          <w:b/>
          <w:bCs/>
          <w:color w:val="000000"/>
        </w:rPr>
        <w:t>co Petroleum Terminal (Pvt) Ltd,</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No: No. 609, </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Dr. Danister De Silva Mawatha, </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Colombo 09, Sri Lanka.</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Tel: +94 11 5455107 Fax: +94 11 5455421</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Web site: www.trincopetroleum.com</w:t>
      </w:r>
    </w:p>
    <w:p w:rsidR="00A20099" w:rsidRDefault="00A20099" w:rsidP="00A20099">
      <w:pPr>
        <w:spacing w:after="0" w:line="240" w:lineRule="auto"/>
        <w:rPr>
          <w:rFonts w:ascii="Times New Roman" w:eastAsia="Times New Roman" w:hAnsi="Times New Roman" w:cs="Times New Roman"/>
          <w:sz w:val="24"/>
          <w:szCs w:val="24"/>
        </w:rPr>
      </w:pPr>
      <w:r>
        <w:rPr>
          <w:rFonts w:ascii="Calibri" w:eastAsia="Times New Roman" w:hAnsi="Calibri" w:cs="Times New Roman"/>
          <w:b/>
          <w:bCs/>
          <w:color w:val="000000"/>
        </w:rPr>
        <w:t>email: tptltenders@gmail.com</w:t>
      </w: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A20099" w:rsidRDefault="00A20099" w:rsidP="001830C8">
      <w:pPr>
        <w:spacing w:after="0" w:line="240" w:lineRule="auto"/>
        <w:ind w:right="-450"/>
        <w:jc w:val="center"/>
        <w:rPr>
          <w:rFonts w:ascii="Calibri" w:eastAsia="Times New Roman" w:hAnsi="Calibri" w:cs="Times New Roman"/>
          <w:b/>
          <w:bCs/>
          <w:color w:val="000000"/>
          <w:sz w:val="34"/>
          <w:szCs w:val="34"/>
        </w:rPr>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1830C8" w:rsidRDefault="001830C8" w:rsidP="001516D4">
      <w:pPr>
        <w:pStyle w:val="Default"/>
      </w:pPr>
    </w:p>
    <w:p w:rsidR="00414859" w:rsidRDefault="00AC7FC9" w:rsidP="00AC7FC9">
      <w:pPr>
        <w:pStyle w:val="Default"/>
        <w:jc w:val="center"/>
      </w:pPr>
      <w:r w:rsidRPr="00AC7FC9">
        <w:rPr>
          <w:noProof/>
        </w:rPr>
        <w:drawing>
          <wp:inline distT="0" distB="0" distL="0" distR="0">
            <wp:extent cx="1159615" cy="948906"/>
            <wp:effectExtent l="19050" t="0" r="24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2050" cy="950899"/>
                    </a:xfrm>
                    <a:prstGeom prst="rect">
                      <a:avLst/>
                    </a:prstGeom>
                    <a:noFill/>
                  </pic:spPr>
                </pic:pic>
              </a:graphicData>
            </a:graphic>
          </wp:inline>
        </w:drawing>
      </w:r>
    </w:p>
    <w:p w:rsidR="00FA1AE8" w:rsidRDefault="00FA1AE8" w:rsidP="001516D4">
      <w:pPr>
        <w:pStyle w:val="Default"/>
      </w:pPr>
    </w:p>
    <w:p w:rsidR="001516D4" w:rsidRDefault="00AC7FC9" w:rsidP="00AC7FC9">
      <w:pPr>
        <w:pStyle w:val="Default"/>
        <w:jc w:val="center"/>
        <w:rPr>
          <w:b/>
          <w:bCs/>
          <w:sz w:val="40"/>
          <w:szCs w:val="40"/>
        </w:rPr>
      </w:pPr>
      <w:r w:rsidRPr="00AC7FC9">
        <w:rPr>
          <w:b/>
          <w:bCs/>
          <w:sz w:val="40"/>
          <w:szCs w:val="40"/>
        </w:rPr>
        <w:t>Trinco Petroleum terminal (Pvt) Ltd</w:t>
      </w:r>
    </w:p>
    <w:p w:rsidR="00AC7FC9" w:rsidRPr="00AC7FC9" w:rsidRDefault="00AC7FC9" w:rsidP="00AC7FC9">
      <w:pPr>
        <w:pStyle w:val="Default"/>
        <w:jc w:val="center"/>
        <w:rPr>
          <w:b/>
          <w:bCs/>
          <w:sz w:val="40"/>
          <w:szCs w:val="40"/>
        </w:rPr>
      </w:pPr>
    </w:p>
    <w:p w:rsidR="001516D4" w:rsidRDefault="001516D4" w:rsidP="00AC7FC9">
      <w:pPr>
        <w:pStyle w:val="Default"/>
        <w:jc w:val="center"/>
        <w:rPr>
          <w:b/>
          <w:bCs/>
          <w:sz w:val="32"/>
          <w:szCs w:val="32"/>
        </w:rPr>
      </w:pPr>
      <w:r w:rsidRPr="00AC7FC9">
        <w:rPr>
          <w:b/>
          <w:bCs/>
          <w:sz w:val="32"/>
          <w:szCs w:val="32"/>
        </w:rPr>
        <w:t>Terms of Reference (TOR)</w:t>
      </w:r>
    </w:p>
    <w:p w:rsidR="00AC7FC9" w:rsidRDefault="00AC7FC9" w:rsidP="00AC7FC9">
      <w:pPr>
        <w:pStyle w:val="Default"/>
        <w:jc w:val="center"/>
        <w:rPr>
          <w:sz w:val="32"/>
          <w:szCs w:val="32"/>
        </w:rPr>
      </w:pPr>
    </w:p>
    <w:p w:rsidR="00AC7FC9" w:rsidRPr="006A7FCE" w:rsidRDefault="00AC7FC9" w:rsidP="00322BC5">
      <w:pPr>
        <w:autoSpaceDE w:val="0"/>
        <w:autoSpaceDN w:val="0"/>
        <w:adjustRightInd w:val="0"/>
        <w:spacing w:after="0"/>
        <w:jc w:val="both"/>
        <w:rPr>
          <w:rFonts w:cs="Helvetica-Bold"/>
          <w:b/>
          <w:bCs/>
          <w:sz w:val="30"/>
          <w:szCs w:val="30"/>
        </w:rPr>
      </w:pPr>
      <w:r w:rsidRPr="006A7FCE">
        <w:rPr>
          <w:rFonts w:cs="Helvetica-Bold"/>
          <w:b/>
          <w:bCs/>
          <w:sz w:val="30"/>
          <w:szCs w:val="30"/>
        </w:rPr>
        <w:t>Development of 61 Tanks in the Upper Tank Farm at China Bay Installation</w:t>
      </w:r>
      <w:r w:rsidR="00D8277E">
        <w:rPr>
          <w:rFonts w:cs="Helvetica-Bold"/>
          <w:b/>
          <w:bCs/>
          <w:sz w:val="30"/>
          <w:szCs w:val="30"/>
        </w:rPr>
        <w:t xml:space="preserve"> in </w:t>
      </w:r>
      <w:r w:rsidRPr="006A7FCE">
        <w:rPr>
          <w:rFonts w:cs="Helvetica-Bold"/>
          <w:b/>
          <w:bCs/>
          <w:sz w:val="30"/>
          <w:szCs w:val="30"/>
        </w:rPr>
        <w:t>Trincomalee, Sri Lanka on Buil</w:t>
      </w:r>
      <w:r w:rsidR="00D8277E">
        <w:rPr>
          <w:rFonts w:cs="Helvetica-Bold"/>
          <w:b/>
          <w:bCs/>
          <w:sz w:val="30"/>
          <w:szCs w:val="30"/>
        </w:rPr>
        <w:t>d</w:t>
      </w:r>
      <w:r w:rsidRPr="006A7FCE">
        <w:rPr>
          <w:rFonts w:cs="Helvetica-Bold"/>
          <w:b/>
          <w:bCs/>
          <w:sz w:val="30"/>
          <w:szCs w:val="30"/>
        </w:rPr>
        <w:t>,</w:t>
      </w:r>
      <w:r>
        <w:rPr>
          <w:rFonts w:cs="Helvetica-Bold"/>
          <w:b/>
          <w:bCs/>
          <w:sz w:val="30"/>
          <w:szCs w:val="30"/>
        </w:rPr>
        <w:t xml:space="preserve"> </w:t>
      </w:r>
      <w:r w:rsidRPr="006A7FCE">
        <w:rPr>
          <w:rFonts w:cs="Helvetica-Bold"/>
          <w:b/>
          <w:bCs/>
          <w:sz w:val="30"/>
          <w:szCs w:val="30"/>
        </w:rPr>
        <w:t xml:space="preserve">Operate and Transfer (BOT) </w:t>
      </w:r>
      <w:r w:rsidR="00D8277E">
        <w:rPr>
          <w:rFonts w:cs="Helvetica-Bold"/>
          <w:b/>
          <w:bCs/>
          <w:sz w:val="30"/>
          <w:szCs w:val="30"/>
        </w:rPr>
        <w:t>Business Model</w:t>
      </w:r>
    </w:p>
    <w:p w:rsidR="00AC7FC9" w:rsidRPr="00AC7FC9" w:rsidRDefault="00AC7FC9" w:rsidP="00322BC5">
      <w:pPr>
        <w:pStyle w:val="Default"/>
        <w:spacing w:line="276" w:lineRule="auto"/>
      </w:pPr>
    </w:p>
    <w:p w:rsidR="001516D4" w:rsidRPr="00613549" w:rsidRDefault="001516D4" w:rsidP="00322BC5">
      <w:pPr>
        <w:pStyle w:val="Default"/>
        <w:numPr>
          <w:ilvl w:val="0"/>
          <w:numId w:val="1"/>
        </w:numPr>
        <w:spacing w:line="276" w:lineRule="auto"/>
        <w:ind w:left="270" w:hanging="270"/>
        <w:rPr>
          <w:rFonts w:asciiTheme="minorHAnsi" w:hAnsiTheme="minorHAnsi"/>
          <w:b/>
          <w:bCs/>
          <w:sz w:val="28"/>
          <w:szCs w:val="28"/>
        </w:rPr>
      </w:pPr>
      <w:r w:rsidRPr="00613549">
        <w:rPr>
          <w:rFonts w:asciiTheme="minorHAnsi" w:hAnsiTheme="minorHAnsi"/>
          <w:b/>
          <w:bCs/>
          <w:sz w:val="28"/>
          <w:szCs w:val="28"/>
        </w:rPr>
        <w:t xml:space="preserve">Introduction </w:t>
      </w:r>
    </w:p>
    <w:p w:rsidR="00C32D22" w:rsidRDefault="008D3497" w:rsidP="00322BC5">
      <w:pPr>
        <w:pStyle w:val="Default"/>
        <w:spacing w:line="276" w:lineRule="auto"/>
        <w:jc w:val="both"/>
        <w:rPr>
          <w:rFonts w:asciiTheme="minorHAnsi" w:hAnsiTheme="minorHAnsi"/>
          <w:sz w:val="22"/>
          <w:szCs w:val="22"/>
        </w:rPr>
      </w:pPr>
      <w:r w:rsidRPr="008D3497">
        <w:rPr>
          <w:rFonts w:asciiTheme="minorHAnsi" w:hAnsiTheme="minorHAnsi"/>
          <w:sz w:val="22"/>
          <w:szCs w:val="22"/>
        </w:rPr>
        <w:t xml:space="preserve">The Tank Farm at China Bay Installation, Trincomalee </w:t>
      </w:r>
      <w:r w:rsidR="00B72FB0">
        <w:rPr>
          <w:rFonts w:asciiTheme="minorHAnsi" w:hAnsiTheme="minorHAnsi"/>
          <w:sz w:val="22"/>
          <w:szCs w:val="22"/>
        </w:rPr>
        <w:t xml:space="preserve">is </w:t>
      </w:r>
      <w:r w:rsidR="002A0D54" w:rsidRPr="002A0D54">
        <w:rPr>
          <w:rFonts w:asciiTheme="minorHAnsi" w:hAnsiTheme="minorHAnsi"/>
          <w:color w:val="202122"/>
          <w:sz w:val="22"/>
          <w:szCs w:val="22"/>
        </w:rPr>
        <w:t xml:space="preserve">located </w:t>
      </w:r>
      <w:r w:rsidR="00D8277E">
        <w:rPr>
          <w:rFonts w:asciiTheme="minorHAnsi" w:hAnsiTheme="minorHAnsi"/>
          <w:color w:val="202122"/>
          <w:sz w:val="22"/>
          <w:szCs w:val="22"/>
        </w:rPr>
        <w:t>on</w:t>
      </w:r>
      <w:r w:rsidR="002A0D54" w:rsidRPr="002A0D54">
        <w:rPr>
          <w:rFonts w:asciiTheme="minorHAnsi" w:hAnsiTheme="minorHAnsi"/>
          <w:color w:val="202122"/>
          <w:sz w:val="22"/>
          <w:szCs w:val="22"/>
        </w:rPr>
        <w:t xml:space="preserve"> the </w:t>
      </w:r>
      <w:r w:rsidR="00B520A9">
        <w:rPr>
          <w:rFonts w:asciiTheme="minorHAnsi" w:hAnsiTheme="minorHAnsi"/>
          <w:color w:val="202122"/>
          <w:sz w:val="22"/>
          <w:szCs w:val="22"/>
        </w:rPr>
        <w:t>e</w:t>
      </w:r>
      <w:r w:rsidR="002A0D54" w:rsidRPr="002A0D54">
        <w:rPr>
          <w:rFonts w:asciiTheme="minorHAnsi" w:hAnsiTheme="minorHAnsi"/>
          <w:color w:val="202122"/>
          <w:sz w:val="22"/>
          <w:szCs w:val="22"/>
        </w:rPr>
        <w:t xml:space="preserve">astern </w:t>
      </w:r>
      <w:r w:rsidR="00B520A9">
        <w:rPr>
          <w:rFonts w:asciiTheme="minorHAnsi" w:hAnsiTheme="minorHAnsi"/>
          <w:color w:val="202122"/>
          <w:sz w:val="22"/>
          <w:szCs w:val="22"/>
        </w:rPr>
        <w:t>coast</w:t>
      </w:r>
      <w:r w:rsidR="002A0D54" w:rsidRPr="002A0D54">
        <w:rPr>
          <w:rFonts w:asciiTheme="minorHAnsi" w:hAnsiTheme="minorHAnsi"/>
          <w:color w:val="202122"/>
          <w:sz w:val="22"/>
          <w:szCs w:val="22"/>
        </w:rPr>
        <w:t xml:space="preserve"> of Sri Lanka </w:t>
      </w:r>
      <w:r w:rsidR="00C32D22">
        <w:rPr>
          <w:rFonts w:asciiTheme="minorHAnsi" w:hAnsiTheme="minorHAnsi"/>
          <w:sz w:val="22"/>
          <w:szCs w:val="22"/>
        </w:rPr>
        <w:t xml:space="preserve">and </w:t>
      </w:r>
      <w:r w:rsidR="00B72FB0">
        <w:rPr>
          <w:rFonts w:asciiTheme="minorHAnsi" w:hAnsiTheme="minorHAnsi"/>
          <w:sz w:val="22"/>
          <w:szCs w:val="22"/>
        </w:rPr>
        <w:t>265 Km</w:t>
      </w:r>
      <w:r w:rsidR="00C32D22">
        <w:rPr>
          <w:rFonts w:asciiTheme="minorHAnsi" w:hAnsiTheme="minorHAnsi"/>
          <w:sz w:val="22"/>
          <w:szCs w:val="22"/>
        </w:rPr>
        <w:t xml:space="preserve"> from the </w:t>
      </w:r>
      <w:r w:rsidR="0091312D">
        <w:rPr>
          <w:rFonts w:asciiTheme="minorHAnsi" w:hAnsiTheme="minorHAnsi"/>
          <w:sz w:val="22"/>
          <w:szCs w:val="22"/>
        </w:rPr>
        <w:t xml:space="preserve">main </w:t>
      </w:r>
      <w:r w:rsidR="00C32D22">
        <w:rPr>
          <w:rFonts w:asciiTheme="minorHAnsi" w:hAnsiTheme="minorHAnsi"/>
          <w:sz w:val="22"/>
          <w:szCs w:val="22"/>
        </w:rPr>
        <w:t>city</w:t>
      </w:r>
      <w:r w:rsidR="00061EED">
        <w:rPr>
          <w:rFonts w:asciiTheme="minorHAnsi" w:hAnsiTheme="minorHAnsi"/>
          <w:sz w:val="22"/>
          <w:szCs w:val="22"/>
        </w:rPr>
        <w:t xml:space="preserve"> </w:t>
      </w:r>
      <w:r w:rsidR="002A0D54">
        <w:rPr>
          <w:rFonts w:asciiTheme="minorHAnsi" w:hAnsiTheme="minorHAnsi"/>
          <w:sz w:val="22"/>
          <w:szCs w:val="22"/>
        </w:rPr>
        <w:t xml:space="preserve">of </w:t>
      </w:r>
      <w:r w:rsidR="00061EED">
        <w:rPr>
          <w:rFonts w:asciiTheme="minorHAnsi" w:hAnsiTheme="minorHAnsi"/>
          <w:sz w:val="22"/>
          <w:szCs w:val="22"/>
        </w:rPr>
        <w:t>Colombo</w:t>
      </w:r>
      <w:r w:rsidR="00C32D22">
        <w:rPr>
          <w:rFonts w:asciiTheme="minorHAnsi" w:hAnsiTheme="minorHAnsi"/>
          <w:sz w:val="22"/>
          <w:szCs w:val="22"/>
        </w:rPr>
        <w:t xml:space="preserve">. </w:t>
      </w:r>
    </w:p>
    <w:p w:rsidR="004309B2" w:rsidRPr="004309B2" w:rsidRDefault="004309B2" w:rsidP="00322BC5">
      <w:pPr>
        <w:pStyle w:val="Default"/>
        <w:spacing w:line="276" w:lineRule="auto"/>
        <w:jc w:val="both"/>
        <w:rPr>
          <w:rFonts w:asciiTheme="minorHAnsi" w:hAnsiTheme="minorHAnsi"/>
          <w:b/>
          <w:bCs/>
          <w:sz w:val="22"/>
          <w:szCs w:val="22"/>
        </w:rPr>
      </w:pPr>
      <w:r w:rsidRPr="004309B2">
        <w:rPr>
          <w:rFonts w:asciiTheme="minorHAnsi" w:hAnsiTheme="minorHAnsi"/>
          <w:b/>
          <w:bCs/>
          <w:sz w:val="22"/>
          <w:szCs w:val="22"/>
        </w:rPr>
        <w:t>Figure 1. Location of Trincomalee</w:t>
      </w:r>
    </w:p>
    <w:p w:rsidR="00C32D22" w:rsidRDefault="00E22D52" w:rsidP="00322BC5">
      <w:pPr>
        <w:pStyle w:val="Default"/>
        <w:spacing w:line="276" w:lineRule="auto"/>
        <w:jc w:val="both"/>
        <w:rPr>
          <w:rFonts w:asciiTheme="minorHAnsi" w:hAnsiTheme="minorHAnsi"/>
          <w:sz w:val="22"/>
          <w:szCs w:val="22"/>
        </w:rPr>
      </w:pPr>
      <w:r>
        <w:rPr>
          <w:noProof/>
        </w:rPr>
        <w:drawing>
          <wp:anchor distT="0" distB="0" distL="114300" distR="114300" simplePos="0" relativeHeight="251658240" behindDoc="1" locked="0" layoutInCell="1" allowOverlap="1">
            <wp:simplePos x="0" y="0"/>
            <wp:positionH relativeFrom="column">
              <wp:posOffset>19050</wp:posOffset>
            </wp:positionH>
            <wp:positionV relativeFrom="paragraph">
              <wp:posOffset>45085</wp:posOffset>
            </wp:positionV>
            <wp:extent cx="1403985" cy="2447290"/>
            <wp:effectExtent l="19050" t="0" r="5715" b="0"/>
            <wp:wrapTight wrapText="bothSides">
              <wp:wrapPolygon edited="0">
                <wp:start x="-293" y="0"/>
                <wp:lineTo x="-293" y="21353"/>
                <wp:lineTo x="21688" y="21353"/>
                <wp:lineTo x="21688" y="0"/>
                <wp:lineTo x="-293" y="0"/>
              </wp:wrapPolygon>
            </wp:wrapTight>
            <wp:docPr id="9" name="Picture 8" descr="C:\Users\TPTL-PC\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PTL-PC\Desktop\Untitled.png"/>
                    <pic:cNvPicPr>
                      <a:picLocks noChangeAspect="1" noChangeArrowheads="1"/>
                    </pic:cNvPicPr>
                  </pic:nvPicPr>
                  <pic:blipFill>
                    <a:blip r:embed="rId12"/>
                    <a:srcRect/>
                    <a:stretch>
                      <a:fillRect/>
                    </a:stretch>
                  </pic:blipFill>
                  <pic:spPr bwMode="auto">
                    <a:xfrm>
                      <a:off x="0" y="0"/>
                      <a:ext cx="1403985" cy="2447290"/>
                    </a:xfrm>
                    <a:prstGeom prst="rect">
                      <a:avLst/>
                    </a:prstGeom>
                    <a:noFill/>
                    <a:ln w="9525">
                      <a:noFill/>
                      <a:miter lim="800000"/>
                      <a:headEnd/>
                      <a:tailEnd/>
                    </a:ln>
                  </pic:spPr>
                </pic:pic>
              </a:graphicData>
            </a:graphic>
          </wp:anchor>
        </w:drawing>
      </w:r>
      <w:r w:rsidRPr="00E22D52">
        <w:t xml:space="preserve"> </w:t>
      </w:r>
    </w:p>
    <w:p w:rsidR="008D3497" w:rsidRDefault="00C32D22" w:rsidP="00322BC5">
      <w:pPr>
        <w:pStyle w:val="Default"/>
        <w:spacing w:line="276" w:lineRule="auto"/>
        <w:jc w:val="both"/>
        <w:rPr>
          <w:rFonts w:asciiTheme="minorHAnsi" w:hAnsiTheme="minorHAnsi"/>
          <w:sz w:val="22"/>
          <w:szCs w:val="22"/>
        </w:rPr>
      </w:pPr>
      <w:r>
        <w:rPr>
          <w:rFonts w:asciiTheme="minorHAnsi" w:hAnsiTheme="minorHAnsi"/>
          <w:sz w:val="22"/>
          <w:szCs w:val="22"/>
        </w:rPr>
        <w:t>This tank farm</w:t>
      </w:r>
      <w:r w:rsidR="00B72FB0">
        <w:rPr>
          <w:rFonts w:asciiTheme="minorHAnsi" w:hAnsiTheme="minorHAnsi"/>
          <w:sz w:val="22"/>
          <w:szCs w:val="22"/>
        </w:rPr>
        <w:t xml:space="preserve"> </w:t>
      </w:r>
      <w:r w:rsidR="00D8277E">
        <w:rPr>
          <w:rFonts w:asciiTheme="minorHAnsi" w:hAnsiTheme="minorHAnsi"/>
          <w:sz w:val="22"/>
          <w:szCs w:val="22"/>
        </w:rPr>
        <w:t xml:space="preserve">had </w:t>
      </w:r>
      <w:r w:rsidR="008D3497" w:rsidRPr="008D3497">
        <w:rPr>
          <w:rFonts w:asciiTheme="minorHAnsi" w:hAnsiTheme="minorHAnsi"/>
          <w:sz w:val="22"/>
          <w:szCs w:val="22"/>
        </w:rPr>
        <w:t>consist</w:t>
      </w:r>
      <w:r w:rsidR="00D8277E">
        <w:rPr>
          <w:rFonts w:asciiTheme="minorHAnsi" w:hAnsiTheme="minorHAnsi"/>
          <w:sz w:val="22"/>
          <w:szCs w:val="22"/>
        </w:rPr>
        <w:t>ed</w:t>
      </w:r>
      <w:r w:rsidR="008D3497" w:rsidRPr="008D3497">
        <w:rPr>
          <w:rFonts w:asciiTheme="minorHAnsi" w:hAnsiTheme="minorHAnsi"/>
          <w:sz w:val="22"/>
          <w:szCs w:val="22"/>
        </w:rPr>
        <w:t xml:space="preserve"> of 100</w:t>
      </w:r>
      <w:r w:rsidR="00FA25BD">
        <w:rPr>
          <w:rFonts w:asciiTheme="minorHAnsi" w:hAnsiTheme="minorHAnsi"/>
          <w:sz w:val="22"/>
          <w:szCs w:val="22"/>
        </w:rPr>
        <w:t xml:space="preserve"> nos. of identical steel </w:t>
      </w:r>
      <w:r w:rsidR="008D3497" w:rsidRPr="008D3497">
        <w:rPr>
          <w:rFonts w:asciiTheme="minorHAnsi" w:hAnsiTheme="minorHAnsi"/>
          <w:sz w:val="22"/>
          <w:szCs w:val="22"/>
        </w:rPr>
        <w:t xml:space="preserve">storage tanks </w:t>
      </w:r>
      <w:r w:rsidR="005219DE">
        <w:rPr>
          <w:rFonts w:asciiTheme="minorHAnsi" w:hAnsiTheme="minorHAnsi"/>
          <w:sz w:val="22"/>
          <w:szCs w:val="22"/>
        </w:rPr>
        <w:t xml:space="preserve">(Diameter- </w:t>
      </w:r>
      <w:r w:rsidR="00ED3CA4">
        <w:rPr>
          <w:rFonts w:asciiTheme="minorHAnsi" w:hAnsiTheme="minorHAnsi"/>
          <w:sz w:val="22"/>
          <w:szCs w:val="22"/>
        </w:rPr>
        <w:t>35.0 M, Height- 14.5 M)</w:t>
      </w:r>
      <w:r w:rsidR="005219DE">
        <w:rPr>
          <w:rFonts w:asciiTheme="minorHAnsi" w:hAnsiTheme="minorHAnsi"/>
          <w:sz w:val="22"/>
          <w:szCs w:val="22"/>
        </w:rPr>
        <w:t xml:space="preserve"> </w:t>
      </w:r>
      <w:r w:rsidR="008D3497" w:rsidRPr="008D3497">
        <w:rPr>
          <w:rFonts w:asciiTheme="minorHAnsi" w:hAnsiTheme="minorHAnsi"/>
          <w:sz w:val="22"/>
          <w:szCs w:val="22"/>
        </w:rPr>
        <w:t>constructed by the British Government during World War II (1920</w:t>
      </w:r>
      <w:r w:rsidR="00061EED">
        <w:rPr>
          <w:rFonts w:asciiTheme="minorHAnsi" w:hAnsiTheme="minorHAnsi"/>
          <w:sz w:val="22"/>
          <w:szCs w:val="22"/>
        </w:rPr>
        <w:t xml:space="preserve"> to </w:t>
      </w:r>
      <w:r w:rsidR="008D3497" w:rsidRPr="008D3497">
        <w:rPr>
          <w:rFonts w:asciiTheme="minorHAnsi" w:hAnsiTheme="minorHAnsi"/>
          <w:sz w:val="22"/>
          <w:szCs w:val="22"/>
        </w:rPr>
        <w:t>1930) to facilitate their</w:t>
      </w:r>
      <w:r w:rsidR="00D619AA">
        <w:rPr>
          <w:rFonts w:asciiTheme="minorHAnsi" w:hAnsiTheme="minorHAnsi"/>
          <w:sz w:val="22"/>
          <w:szCs w:val="22"/>
        </w:rPr>
        <w:t xml:space="preserve"> strategic</w:t>
      </w:r>
      <w:r w:rsidR="008D3497" w:rsidRPr="008D3497">
        <w:rPr>
          <w:rFonts w:asciiTheme="minorHAnsi" w:hAnsiTheme="minorHAnsi"/>
          <w:sz w:val="22"/>
          <w:szCs w:val="22"/>
        </w:rPr>
        <w:t xml:space="preserve"> fuel requirements.</w:t>
      </w:r>
      <w:r w:rsidR="00FA25BD">
        <w:rPr>
          <w:rFonts w:asciiTheme="minorHAnsi" w:hAnsiTheme="minorHAnsi"/>
          <w:sz w:val="22"/>
          <w:szCs w:val="22"/>
        </w:rPr>
        <w:t xml:space="preserve"> The working capacity of </w:t>
      </w:r>
      <w:r w:rsidR="00D619AA">
        <w:rPr>
          <w:rFonts w:asciiTheme="minorHAnsi" w:hAnsiTheme="minorHAnsi"/>
          <w:sz w:val="22"/>
          <w:szCs w:val="22"/>
        </w:rPr>
        <w:t xml:space="preserve">each </w:t>
      </w:r>
      <w:r w:rsidR="00FA25BD">
        <w:rPr>
          <w:rFonts w:asciiTheme="minorHAnsi" w:hAnsiTheme="minorHAnsi"/>
          <w:sz w:val="22"/>
          <w:szCs w:val="22"/>
        </w:rPr>
        <w:t>tank is 10,000 MT</w:t>
      </w:r>
      <w:r w:rsidR="002A0D54">
        <w:rPr>
          <w:rFonts w:asciiTheme="minorHAnsi" w:hAnsiTheme="minorHAnsi"/>
          <w:sz w:val="22"/>
          <w:szCs w:val="22"/>
        </w:rPr>
        <w:t xml:space="preserve"> of Furnace Oil</w:t>
      </w:r>
      <w:r w:rsidR="00FA25BD">
        <w:rPr>
          <w:rFonts w:asciiTheme="minorHAnsi" w:hAnsiTheme="minorHAnsi"/>
          <w:sz w:val="22"/>
          <w:szCs w:val="22"/>
        </w:rPr>
        <w:t xml:space="preserve">. </w:t>
      </w:r>
      <w:r w:rsidR="008D3497" w:rsidRPr="008D3497">
        <w:rPr>
          <w:rFonts w:asciiTheme="minorHAnsi" w:hAnsiTheme="minorHAnsi"/>
          <w:sz w:val="22"/>
          <w:szCs w:val="22"/>
        </w:rPr>
        <w:t xml:space="preserve">The entire tank farm </w:t>
      </w:r>
      <w:r w:rsidR="00061EED">
        <w:rPr>
          <w:rFonts w:asciiTheme="minorHAnsi" w:hAnsiTheme="minorHAnsi"/>
          <w:sz w:val="22"/>
          <w:szCs w:val="22"/>
        </w:rPr>
        <w:t>ha</w:t>
      </w:r>
      <w:r w:rsidR="00D8277E">
        <w:rPr>
          <w:rFonts w:asciiTheme="minorHAnsi" w:hAnsiTheme="minorHAnsi"/>
          <w:sz w:val="22"/>
          <w:szCs w:val="22"/>
        </w:rPr>
        <w:t>d</w:t>
      </w:r>
      <w:r w:rsidR="00061EED">
        <w:rPr>
          <w:rFonts w:asciiTheme="minorHAnsi" w:hAnsiTheme="minorHAnsi"/>
          <w:sz w:val="22"/>
          <w:szCs w:val="22"/>
        </w:rPr>
        <w:t xml:space="preserve"> been</w:t>
      </w:r>
      <w:r w:rsidR="008D3497" w:rsidRPr="008D3497">
        <w:rPr>
          <w:rFonts w:asciiTheme="minorHAnsi" w:hAnsiTheme="minorHAnsi"/>
          <w:sz w:val="22"/>
          <w:szCs w:val="22"/>
        </w:rPr>
        <w:t xml:space="preserve"> designed and constructed with the storage capacity of one million metric tons, </w:t>
      </w:r>
      <w:r w:rsidR="00D619AA">
        <w:rPr>
          <w:rFonts w:asciiTheme="minorHAnsi" w:hAnsiTheme="minorHAnsi"/>
          <w:sz w:val="22"/>
          <w:szCs w:val="22"/>
        </w:rPr>
        <w:t>with</w:t>
      </w:r>
      <w:r w:rsidR="008D3497" w:rsidRPr="008D3497">
        <w:rPr>
          <w:rFonts w:asciiTheme="minorHAnsi" w:hAnsiTheme="minorHAnsi"/>
          <w:sz w:val="22"/>
          <w:szCs w:val="22"/>
        </w:rPr>
        <w:t xml:space="preserve"> one tank </w:t>
      </w:r>
      <w:r w:rsidR="00D619AA">
        <w:rPr>
          <w:rFonts w:asciiTheme="minorHAnsi" w:hAnsiTheme="minorHAnsi"/>
          <w:sz w:val="22"/>
          <w:szCs w:val="22"/>
        </w:rPr>
        <w:t xml:space="preserve">that was </w:t>
      </w:r>
      <w:r w:rsidR="008D3497" w:rsidRPr="008D3497">
        <w:rPr>
          <w:rFonts w:asciiTheme="minorHAnsi" w:hAnsiTheme="minorHAnsi"/>
          <w:sz w:val="22"/>
          <w:szCs w:val="22"/>
        </w:rPr>
        <w:t xml:space="preserve">destroyed during the war. </w:t>
      </w:r>
    </w:p>
    <w:p w:rsidR="008D3497" w:rsidRPr="008D3497" w:rsidRDefault="008123DD" w:rsidP="0006723D">
      <w:pPr>
        <w:pStyle w:val="Default"/>
        <w:spacing w:line="276" w:lineRule="auto"/>
        <w:ind w:left="2430" w:hanging="2430"/>
        <w:jc w:val="both"/>
        <w:rPr>
          <w:rFonts w:asciiTheme="minorHAnsi" w:hAnsiTheme="minorHAnsi"/>
          <w:sz w:val="22"/>
          <w:szCs w:val="22"/>
        </w:rPr>
      </w:pPr>
      <w:r>
        <w:rPr>
          <w:rFonts w:asciiTheme="minorHAnsi" w:hAnsiTheme="minorHAnsi"/>
          <w:sz w:val="22"/>
          <w:szCs w:val="22"/>
        </w:rPr>
        <w:t>T</w:t>
      </w:r>
      <w:r w:rsidR="008D3497">
        <w:rPr>
          <w:rFonts w:asciiTheme="minorHAnsi" w:hAnsiTheme="minorHAnsi"/>
          <w:sz w:val="22"/>
          <w:szCs w:val="22"/>
        </w:rPr>
        <w:t xml:space="preserve">he state owned entity </w:t>
      </w:r>
      <w:r w:rsidR="008D3497" w:rsidRPr="008D3497">
        <w:rPr>
          <w:rFonts w:asciiTheme="minorHAnsi" w:hAnsiTheme="minorHAnsi"/>
          <w:sz w:val="22"/>
          <w:szCs w:val="22"/>
        </w:rPr>
        <w:t>Ceylon Petroleum Corporation (CPC)</w:t>
      </w:r>
      <w:r>
        <w:rPr>
          <w:rFonts w:asciiTheme="minorHAnsi" w:hAnsiTheme="minorHAnsi"/>
          <w:sz w:val="22"/>
          <w:szCs w:val="22"/>
        </w:rPr>
        <w:t xml:space="preserve"> ha</w:t>
      </w:r>
      <w:r w:rsidR="0006723D">
        <w:rPr>
          <w:rFonts w:asciiTheme="minorHAnsi" w:hAnsiTheme="minorHAnsi"/>
          <w:sz w:val="22"/>
          <w:szCs w:val="22"/>
        </w:rPr>
        <w:t>d</w:t>
      </w:r>
      <w:r w:rsidR="008D3497" w:rsidRPr="008D3497">
        <w:rPr>
          <w:rFonts w:asciiTheme="minorHAnsi" w:hAnsiTheme="minorHAnsi"/>
          <w:sz w:val="22"/>
          <w:szCs w:val="22"/>
        </w:rPr>
        <w:t xml:space="preserve"> </w:t>
      </w:r>
      <w:r w:rsidR="0006723D">
        <w:rPr>
          <w:rFonts w:asciiTheme="minorHAnsi" w:hAnsiTheme="minorHAnsi"/>
          <w:sz w:val="22"/>
          <w:szCs w:val="22"/>
        </w:rPr>
        <w:t xml:space="preserve">later </w:t>
      </w:r>
      <w:r w:rsidR="008D3497" w:rsidRPr="008D3497">
        <w:rPr>
          <w:rFonts w:asciiTheme="minorHAnsi" w:hAnsiTheme="minorHAnsi"/>
          <w:sz w:val="22"/>
          <w:szCs w:val="22"/>
        </w:rPr>
        <w:t xml:space="preserve">acquired control of the tank farm (99 tanks, pipelines, jetty, etc.) and </w:t>
      </w:r>
      <w:r w:rsidR="0006723D">
        <w:rPr>
          <w:rFonts w:asciiTheme="minorHAnsi" w:hAnsiTheme="minorHAnsi"/>
          <w:sz w:val="22"/>
          <w:szCs w:val="22"/>
        </w:rPr>
        <w:t>full</w:t>
      </w:r>
      <w:r w:rsidR="008D3497" w:rsidRPr="008D3497">
        <w:rPr>
          <w:rFonts w:asciiTheme="minorHAnsi" w:hAnsiTheme="minorHAnsi"/>
          <w:sz w:val="22"/>
          <w:szCs w:val="22"/>
        </w:rPr>
        <w:t xml:space="preserve"> possession of the land by making a payment of GBP 250,000 to the British Government</w:t>
      </w:r>
      <w:r w:rsidR="0006723D" w:rsidRPr="0006723D">
        <w:rPr>
          <w:rFonts w:asciiTheme="minorHAnsi" w:hAnsiTheme="minorHAnsi"/>
          <w:sz w:val="22"/>
          <w:szCs w:val="22"/>
        </w:rPr>
        <w:t xml:space="preserve"> </w:t>
      </w:r>
      <w:r w:rsidR="0006723D">
        <w:rPr>
          <w:rFonts w:asciiTheme="minorHAnsi" w:hAnsiTheme="minorHAnsi"/>
          <w:sz w:val="22"/>
          <w:szCs w:val="22"/>
        </w:rPr>
        <w:t>i</w:t>
      </w:r>
      <w:r w:rsidR="0006723D" w:rsidRPr="008D3497">
        <w:rPr>
          <w:rFonts w:asciiTheme="minorHAnsi" w:hAnsiTheme="minorHAnsi"/>
          <w:sz w:val="22"/>
          <w:szCs w:val="22"/>
        </w:rPr>
        <w:t>n 1964</w:t>
      </w:r>
      <w:r w:rsidR="008D3497" w:rsidRPr="008D3497">
        <w:rPr>
          <w:rFonts w:asciiTheme="minorHAnsi" w:hAnsiTheme="minorHAnsi"/>
          <w:sz w:val="22"/>
          <w:szCs w:val="22"/>
        </w:rPr>
        <w:t>. From 1964 to 2002</w:t>
      </w:r>
      <w:r w:rsidR="0006723D">
        <w:rPr>
          <w:rFonts w:asciiTheme="minorHAnsi" w:hAnsiTheme="minorHAnsi"/>
          <w:sz w:val="22"/>
          <w:szCs w:val="22"/>
        </w:rPr>
        <w:t>,</w:t>
      </w:r>
      <w:r w:rsidR="008D3497" w:rsidRPr="008D3497">
        <w:rPr>
          <w:rFonts w:asciiTheme="minorHAnsi" w:hAnsiTheme="minorHAnsi"/>
          <w:sz w:val="22"/>
          <w:szCs w:val="22"/>
        </w:rPr>
        <w:t xml:space="preserve"> the tank farm and related infrastructure </w:t>
      </w:r>
      <w:r>
        <w:rPr>
          <w:rFonts w:asciiTheme="minorHAnsi" w:hAnsiTheme="minorHAnsi"/>
          <w:sz w:val="22"/>
          <w:szCs w:val="22"/>
        </w:rPr>
        <w:t xml:space="preserve">were </w:t>
      </w:r>
      <w:r w:rsidR="008D3497" w:rsidRPr="008D3497">
        <w:rPr>
          <w:rFonts w:asciiTheme="minorHAnsi" w:hAnsiTheme="minorHAnsi"/>
          <w:sz w:val="22"/>
          <w:szCs w:val="22"/>
        </w:rPr>
        <w:t xml:space="preserve">maintained by the CPC as an asset acquired by the Government of Sri Lanka. </w:t>
      </w:r>
    </w:p>
    <w:p w:rsidR="008D3497" w:rsidRPr="008D3497" w:rsidRDefault="008D3497" w:rsidP="00322BC5">
      <w:pPr>
        <w:pStyle w:val="Default"/>
        <w:spacing w:line="276" w:lineRule="auto"/>
        <w:jc w:val="both"/>
        <w:rPr>
          <w:rFonts w:asciiTheme="minorHAnsi" w:hAnsiTheme="minorHAnsi"/>
          <w:sz w:val="22"/>
          <w:szCs w:val="22"/>
        </w:rPr>
      </w:pPr>
    </w:p>
    <w:p w:rsidR="008D3497" w:rsidRDefault="0006723D" w:rsidP="00322BC5">
      <w:pPr>
        <w:pStyle w:val="Default"/>
        <w:spacing w:line="276" w:lineRule="auto"/>
        <w:jc w:val="both"/>
        <w:rPr>
          <w:rFonts w:asciiTheme="minorHAnsi" w:hAnsiTheme="minorHAnsi"/>
          <w:sz w:val="22"/>
          <w:szCs w:val="22"/>
        </w:rPr>
      </w:pPr>
      <w:r>
        <w:rPr>
          <w:rFonts w:asciiTheme="minorHAnsi" w:hAnsiTheme="minorHAnsi"/>
          <w:sz w:val="22"/>
          <w:szCs w:val="22"/>
        </w:rPr>
        <w:t>Later, f</w:t>
      </w:r>
      <w:r w:rsidR="008D3497" w:rsidRPr="008D3497">
        <w:rPr>
          <w:rFonts w:asciiTheme="minorHAnsi" w:hAnsiTheme="minorHAnsi"/>
          <w:sz w:val="22"/>
          <w:szCs w:val="22"/>
        </w:rPr>
        <w:t xml:space="preserve">ollowing </w:t>
      </w:r>
      <w:r>
        <w:rPr>
          <w:rFonts w:asciiTheme="minorHAnsi" w:hAnsiTheme="minorHAnsi"/>
          <w:sz w:val="22"/>
          <w:szCs w:val="22"/>
        </w:rPr>
        <w:t>an</w:t>
      </w:r>
      <w:r w:rsidR="008D3497" w:rsidRPr="008D3497">
        <w:rPr>
          <w:rFonts w:asciiTheme="minorHAnsi" w:hAnsiTheme="minorHAnsi"/>
          <w:sz w:val="22"/>
          <w:szCs w:val="22"/>
        </w:rPr>
        <w:t xml:space="preserve"> agreement signed among</w:t>
      </w:r>
      <w:r>
        <w:rPr>
          <w:rFonts w:asciiTheme="minorHAnsi" w:hAnsiTheme="minorHAnsi"/>
          <w:sz w:val="22"/>
          <w:szCs w:val="22"/>
        </w:rPr>
        <w:t xml:space="preserve"> the</w:t>
      </w:r>
      <w:r w:rsidR="008D3497" w:rsidRPr="008D3497">
        <w:rPr>
          <w:rFonts w:asciiTheme="minorHAnsi" w:hAnsiTheme="minorHAnsi"/>
          <w:sz w:val="22"/>
          <w:szCs w:val="22"/>
        </w:rPr>
        <w:t xml:space="preserve"> Government of Sri Lanka,</w:t>
      </w:r>
      <w:r w:rsidR="002A0D54">
        <w:rPr>
          <w:rFonts w:asciiTheme="minorHAnsi" w:hAnsiTheme="minorHAnsi"/>
          <w:sz w:val="22"/>
          <w:szCs w:val="22"/>
        </w:rPr>
        <w:t xml:space="preserve"> the</w:t>
      </w:r>
      <w:r w:rsidR="008D3497" w:rsidRPr="008D3497">
        <w:rPr>
          <w:rFonts w:asciiTheme="minorHAnsi" w:hAnsiTheme="minorHAnsi"/>
          <w:sz w:val="22"/>
          <w:szCs w:val="22"/>
        </w:rPr>
        <w:t xml:space="preserve"> Ceylon Petroleum Corporation and</w:t>
      </w:r>
      <w:r>
        <w:rPr>
          <w:rFonts w:asciiTheme="minorHAnsi" w:hAnsiTheme="minorHAnsi"/>
          <w:sz w:val="22"/>
          <w:szCs w:val="22"/>
        </w:rPr>
        <w:t xml:space="preserve"> the</w:t>
      </w:r>
      <w:r w:rsidR="008D3497" w:rsidRPr="008D3497">
        <w:rPr>
          <w:rFonts w:asciiTheme="minorHAnsi" w:hAnsiTheme="minorHAnsi"/>
          <w:sz w:val="22"/>
          <w:szCs w:val="22"/>
        </w:rPr>
        <w:t xml:space="preserve"> Lanka </w:t>
      </w:r>
      <w:r w:rsidR="00E6328C">
        <w:rPr>
          <w:rFonts w:asciiTheme="minorHAnsi" w:hAnsiTheme="minorHAnsi"/>
          <w:sz w:val="22"/>
          <w:szCs w:val="22"/>
        </w:rPr>
        <w:t>IOC PLC [LIOC]</w:t>
      </w:r>
      <w:r w:rsidR="008D3497" w:rsidRPr="008D3497">
        <w:rPr>
          <w:rFonts w:asciiTheme="minorHAnsi" w:hAnsiTheme="minorHAnsi"/>
          <w:sz w:val="22"/>
          <w:szCs w:val="22"/>
        </w:rPr>
        <w:t xml:space="preserve"> on February 2003, LIOC </w:t>
      </w:r>
      <w:r w:rsidR="00347D28">
        <w:rPr>
          <w:rFonts w:asciiTheme="minorHAnsi" w:hAnsiTheme="minorHAnsi"/>
          <w:sz w:val="22"/>
          <w:szCs w:val="22"/>
        </w:rPr>
        <w:t>acquired</w:t>
      </w:r>
      <w:r w:rsidR="008D3497" w:rsidRPr="008D3497">
        <w:rPr>
          <w:rFonts w:asciiTheme="minorHAnsi" w:hAnsiTheme="minorHAnsi"/>
          <w:sz w:val="22"/>
          <w:szCs w:val="22"/>
        </w:rPr>
        <w:t xml:space="preserve"> the possession of </w:t>
      </w:r>
      <w:r w:rsidR="002A0D54">
        <w:rPr>
          <w:rFonts w:asciiTheme="minorHAnsi" w:hAnsiTheme="minorHAnsi"/>
          <w:sz w:val="22"/>
          <w:szCs w:val="22"/>
        </w:rPr>
        <w:t xml:space="preserve">the </w:t>
      </w:r>
      <w:r w:rsidR="008D3497" w:rsidRPr="008D3497">
        <w:rPr>
          <w:rFonts w:asciiTheme="minorHAnsi" w:hAnsiTheme="minorHAnsi"/>
          <w:sz w:val="22"/>
          <w:szCs w:val="22"/>
        </w:rPr>
        <w:t>oil tank farm consisting of 99 storage tanks, related land area and other ancillary facilities including</w:t>
      </w:r>
      <w:r w:rsidR="00347D28">
        <w:rPr>
          <w:rFonts w:asciiTheme="minorHAnsi" w:hAnsiTheme="minorHAnsi"/>
          <w:sz w:val="22"/>
          <w:szCs w:val="22"/>
        </w:rPr>
        <w:t xml:space="preserve"> the</w:t>
      </w:r>
      <w:r w:rsidR="008D3497" w:rsidRPr="008D3497">
        <w:rPr>
          <w:rFonts w:asciiTheme="minorHAnsi" w:hAnsiTheme="minorHAnsi"/>
          <w:sz w:val="22"/>
          <w:szCs w:val="22"/>
        </w:rPr>
        <w:t xml:space="preserve"> premises, pipelines, pumps and loading/discharging facilities on a 35-year</w:t>
      </w:r>
      <w:r w:rsidR="008123DD">
        <w:rPr>
          <w:rFonts w:asciiTheme="minorHAnsi" w:hAnsiTheme="minorHAnsi"/>
          <w:sz w:val="22"/>
          <w:szCs w:val="22"/>
        </w:rPr>
        <w:t>s</w:t>
      </w:r>
      <w:r w:rsidR="00347D28">
        <w:rPr>
          <w:rFonts w:asciiTheme="minorHAnsi" w:hAnsiTheme="minorHAnsi"/>
          <w:sz w:val="22"/>
          <w:szCs w:val="22"/>
        </w:rPr>
        <w:t>’</w:t>
      </w:r>
      <w:r w:rsidR="008D3497" w:rsidRPr="008D3497">
        <w:rPr>
          <w:rFonts w:asciiTheme="minorHAnsi" w:hAnsiTheme="minorHAnsi"/>
          <w:sz w:val="22"/>
          <w:szCs w:val="22"/>
        </w:rPr>
        <w:t xml:space="preserve"> long-term lease from CPC on a negotiated </w:t>
      </w:r>
      <w:r w:rsidR="00757B26">
        <w:rPr>
          <w:rFonts w:asciiTheme="minorHAnsi" w:hAnsiTheme="minorHAnsi"/>
          <w:sz w:val="22"/>
          <w:szCs w:val="22"/>
        </w:rPr>
        <w:t>terms and conditions</w:t>
      </w:r>
      <w:r w:rsidR="008D3497" w:rsidRPr="008D3497">
        <w:rPr>
          <w:rFonts w:asciiTheme="minorHAnsi" w:hAnsiTheme="minorHAnsi"/>
          <w:sz w:val="22"/>
          <w:szCs w:val="22"/>
        </w:rPr>
        <w:t xml:space="preserve"> with exclusive rights to manage and operate all assets.</w:t>
      </w:r>
    </w:p>
    <w:p w:rsidR="008D3497" w:rsidRPr="008D3497" w:rsidRDefault="008D3497" w:rsidP="00322BC5">
      <w:pPr>
        <w:pStyle w:val="Default"/>
        <w:spacing w:line="276" w:lineRule="auto"/>
        <w:jc w:val="both"/>
        <w:rPr>
          <w:rFonts w:asciiTheme="minorHAnsi" w:hAnsiTheme="minorHAnsi"/>
          <w:b/>
          <w:bCs/>
          <w:sz w:val="22"/>
          <w:szCs w:val="22"/>
        </w:rPr>
      </w:pPr>
    </w:p>
    <w:p w:rsidR="008D3497" w:rsidRDefault="00D148DA" w:rsidP="00322BC5">
      <w:pPr>
        <w:pStyle w:val="Default"/>
        <w:spacing w:line="276" w:lineRule="auto"/>
        <w:jc w:val="both"/>
        <w:rPr>
          <w:rFonts w:asciiTheme="minorHAnsi" w:hAnsiTheme="minorHAnsi"/>
          <w:sz w:val="22"/>
          <w:szCs w:val="22"/>
        </w:rPr>
      </w:pPr>
      <w:r>
        <w:rPr>
          <w:rFonts w:asciiTheme="minorHAnsi" w:hAnsiTheme="minorHAnsi"/>
          <w:sz w:val="22"/>
          <w:szCs w:val="22"/>
        </w:rPr>
        <w:t>With the intention of developing the tank farm</w:t>
      </w:r>
      <w:r w:rsidR="00617FF8">
        <w:rPr>
          <w:rFonts w:asciiTheme="minorHAnsi" w:hAnsiTheme="minorHAnsi"/>
          <w:sz w:val="22"/>
          <w:szCs w:val="22"/>
        </w:rPr>
        <w:t>,</w:t>
      </w:r>
      <w:r>
        <w:rPr>
          <w:rFonts w:asciiTheme="minorHAnsi" w:hAnsiTheme="minorHAnsi"/>
          <w:sz w:val="22"/>
          <w:szCs w:val="22"/>
        </w:rPr>
        <w:t xml:space="preserve"> </w:t>
      </w:r>
      <w:r w:rsidR="00347D28">
        <w:rPr>
          <w:rFonts w:asciiTheme="minorHAnsi" w:hAnsiTheme="minorHAnsi"/>
          <w:sz w:val="22"/>
          <w:szCs w:val="22"/>
        </w:rPr>
        <w:t>the</w:t>
      </w:r>
      <w:r>
        <w:rPr>
          <w:rFonts w:asciiTheme="minorHAnsi" w:hAnsiTheme="minorHAnsi"/>
          <w:sz w:val="22"/>
          <w:szCs w:val="22"/>
        </w:rPr>
        <w:t xml:space="preserve"> Trinco Petroleum Terminal (Pvt) Ltd </w:t>
      </w:r>
      <w:r w:rsidR="00757B26">
        <w:rPr>
          <w:rFonts w:asciiTheme="minorHAnsi" w:hAnsiTheme="minorHAnsi"/>
          <w:sz w:val="22"/>
          <w:szCs w:val="22"/>
        </w:rPr>
        <w:t xml:space="preserve">(TPTL) </w:t>
      </w:r>
      <w:r>
        <w:rPr>
          <w:rFonts w:asciiTheme="minorHAnsi" w:hAnsiTheme="minorHAnsi"/>
          <w:sz w:val="22"/>
          <w:szCs w:val="22"/>
        </w:rPr>
        <w:t xml:space="preserve">was formed in the year 2022 as a joint venture of </w:t>
      </w:r>
      <w:r w:rsidR="00757B26">
        <w:rPr>
          <w:rFonts w:asciiTheme="minorHAnsi" w:hAnsiTheme="minorHAnsi"/>
          <w:sz w:val="22"/>
          <w:szCs w:val="22"/>
        </w:rPr>
        <w:t xml:space="preserve">the </w:t>
      </w:r>
      <w:r>
        <w:rPr>
          <w:rFonts w:asciiTheme="minorHAnsi" w:hAnsiTheme="minorHAnsi"/>
          <w:sz w:val="22"/>
          <w:szCs w:val="22"/>
        </w:rPr>
        <w:t>CPC and LIOC. A</w:t>
      </w:r>
      <w:r w:rsidR="000935C8">
        <w:rPr>
          <w:rFonts w:asciiTheme="minorHAnsi" w:hAnsiTheme="minorHAnsi"/>
          <w:sz w:val="22"/>
          <w:szCs w:val="22"/>
        </w:rPr>
        <w:t>n Agreement</w:t>
      </w:r>
      <w:r w:rsidR="00347D28">
        <w:rPr>
          <w:rFonts w:asciiTheme="minorHAnsi" w:hAnsiTheme="minorHAnsi"/>
          <w:sz w:val="22"/>
          <w:szCs w:val="22"/>
        </w:rPr>
        <w:t>,</w:t>
      </w:r>
      <w:r w:rsidR="000935C8">
        <w:rPr>
          <w:rFonts w:asciiTheme="minorHAnsi" w:hAnsiTheme="minorHAnsi"/>
          <w:sz w:val="22"/>
          <w:szCs w:val="22"/>
        </w:rPr>
        <w:t xml:space="preserve"> </w:t>
      </w:r>
      <w:r w:rsidR="000935C8" w:rsidRPr="000935C8">
        <w:rPr>
          <w:rFonts w:asciiTheme="minorHAnsi" w:hAnsiTheme="minorHAnsi"/>
          <w:sz w:val="22"/>
          <w:szCs w:val="22"/>
        </w:rPr>
        <w:t xml:space="preserve">“Modalities for the Possession, Development and </w:t>
      </w:r>
      <w:r w:rsidR="00347D28">
        <w:rPr>
          <w:rFonts w:asciiTheme="minorHAnsi" w:hAnsiTheme="minorHAnsi"/>
          <w:sz w:val="22"/>
          <w:szCs w:val="22"/>
        </w:rPr>
        <w:t>U</w:t>
      </w:r>
      <w:r w:rsidR="000935C8" w:rsidRPr="000935C8">
        <w:rPr>
          <w:rFonts w:asciiTheme="minorHAnsi" w:hAnsiTheme="minorHAnsi"/>
          <w:sz w:val="22"/>
          <w:szCs w:val="22"/>
        </w:rPr>
        <w:t xml:space="preserve">se of the China Bay Oil Tank Farm by CPC, LIOC and TPTL” </w:t>
      </w:r>
      <w:r w:rsidR="000935C8">
        <w:rPr>
          <w:rFonts w:asciiTheme="minorHAnsi" w:hAnsiTheme="minorHAnsi"/>
          <w:sz w:val="22"/>
          <w:szCs w:val="22"/>
        </w:rPr>
        <w:t>was</w:t>
      </w:r>
      <w:r w:rsidR="000935C8" w:rsidRPr="000935C8">
        <w:rPr>
          <w:rFonts w:asciiTheme="minorHAnsi" w:hAnsiTheme="minorHAnsi"/>
          <w:sz w:val="22"/>
          <w:szCs w:val="22"/>
        </w:rPr>
        <w:t xml:space="preserve"> signed on 6</w:t>
      </w:r>
      <w:r w:rsidR="00794B25" w:rsidRPr="00794B25">
        <w:rPr>
          <w:rFonts w:asciiTheme="minorHAnsi" w:hAnsiTheme="minorHAnsi"/>
          <w:sz w:val="22"/>
          <w:szCs w:val="22"/>
          <w:vertAlign w:val="superscript"/>
        </w:rPr>
        <w:t>th</w:t>
      </w:r>
      <w:r w:rsidR="000935C8" w:rsidRPr="000935C8">
        <w:rPr>
          <w:rFonts w:asciiTheme="minorHAnsi" w:hAnsiTheme="minorHAnsi"/>
          <w:sz w:val="22"/>
          <w:szCs w:val="22"/>
        </w:rPr>
        <w:t xml:space="preserve"> January 2022</w:t>
      </w:r>
      <w:r>
        <w:rPr>
          <w:rFonts w:asciiTheme="minorHAnsi" w:hAnsiTheme="minorHAnsi"/>
          <w:sz w:val="22"/>
          <w:szCs w:val="22"/>
        </w:rPr>
        <w:t>,</w:t>
      </w:r>
      <w:r w:rsidR="000935C8" w:rsidRPr="000935C8">
        <w:rPr>
          <w:rFonts w:asciiTheme="minorHAnsi" w:hAnsiTheme="minorHAnsi"/>
          <w:sz w:val="22"/>
          <w:szCs w:val="22"/>
        </w:rPr>
        <w:t xml:space="preserve"> outlin</w:t>
      </w:r>
      <w:r w:rsidR="000935C8">
        <w:rPr>
          <w:rFonts w:asciiTheme="minorHAnsi" w:hAnsiTheme="minorHAnsi"/>
          <w:sz w:val="22"/>
          <w:szCs w:val="22"/>
        </w:rPr>
        <w:t>ing</w:t>
      </w:r>
      <w:r w:rsidR="000935C8" w:rsidRPr="000935C8">
        <w:rPr>
          <w:rFonts w:asciiTheme="minorHAnsi" w:hAnsiTheme="minorHAnsi"/>
          <w:sz w:val="22"/>
          <w:szCs w:val="22"/>
        </w:rPr>
        <w:t xml:space="preserve"> specific details about</w:t>
      </w:r>
      <w:r w:rsidR="000935C8">
        <w:rPr>
          <w:rFonts w:asciiTheme="minorHAnsi" w:hAnsiTheme="minorHAnsi"/>
          <w:sz w:val="22"/>
          <w:szCs w:val="22"/>
        </w:rPr>
        <w:t xml:space="preserve"> the</w:t>
      </w:r>
      <w:r w:rsidR="000935C8" w:rsidRPr="000935C8">
        <w:rPr>
          <w:rFonts w:asciiTheme="minorHAnsi" w:hAnsiTheme="minorHAnsi"/>
          <w:sz w:val="22"/>
          <w:szCs w:val="22"/>
        </w:rPr>
        <w:t xml:space="preserve"> allocation</w:t>
      </w:r>
      <w:r>
        <w:rPr>
          <w:rFonts w:asciiTheme="minorHAnsi" w:hAnsiTheme="minorHAnsi"/>
          <w:sz w:val="22"/>
          <w:szCs w:val="22"/>
        </w:rPr>
        <w:t xml:space="preserve"> </w:t>
      </w:r>
      <w:r w:rsidR="00757B26">
        <w:rPr>
          <w:rFonts w:asciiTheme="minorHAnsi" w:hAnsiTheme="minorHAnsi"/>
          <w:sz w:val="22"/>
          <w:szCs w:val="22"/>
        </w:rPr>
        <w:t>and</w:t>
      </w:r>
      <w:r>
        <w:rPr>
          <w:rFonts w:asciiTheme="minorHAnsi" w:hAnsiTheme="minorHAnsi"/>
          <w:sz w:val="22"/>
          <w:szCs w:val="22"/>
        </w:rPr>
        <w:t xml:space="preserve"> properties of the tank farm to</w:t>
      </w:r>
      <w:r w:rsidR="00347D28">
        <w:rPr>
          <w:rFonts w:asciiTheme="minorHAnsi" w:hAnsiTheme="minorHAnsi"/>
          <w:sz w:val="22"/>
          <w:szCs w:val="22"/>
        </w:rPr>
        <w:t xml:space="preserve"> the</w:t>
      </w:r>
      <w:r>
        <w:rPr>
          <w:rFonts w:asciiTheme="minorHAnsi" w:hAnsiTheme="minorHAnsi"/>
          <w:sz w:val="22"/>
          <w:szCs w:val="22"/>
        </w:rPr>
        <w:t xml:space="preserve"> three companies</w:t>
      </w:r>
      <w:r w:rsidR="000935C8">
        <w:rPr>
          <w:rFonts w:asciiTheme="minorHAnsi" w:hAnsiTheme="minorHAnsi"/>
          <w:sz w:val="22"/>
          <w:szCs w:val="22"/>
        </w:rPr>
        <w:t xml:space="preserve"> as follows.</w:t>
      </w:r>
    </w:p>
    <w:p w:rsidR="00617FF8" w:rsidRDefault="00617FF8" w:rsidP="00322BC5">
      <w:pPr>
        <w:pStyle w:val="Default"/>
        <w:spacing w:line="276" w:lineRule="auto"/>
        <w:jc w:val="both"/>
        <w:rPr>
          <w:rFonts w:asciiTheme="minorHAnsi" w:hAnsiTheme="minorHAnsi"/>
          <w:sz w:val="22"/>
          <w:szCs w:val="22"/>
        </w:rPr>
      </w:pPr>
    </w:p>
    <w:p w:rsidR="000935C8" w:rsidRPr="00D148DA" w:rsidRDefault="000935C8" w:rsidP="002F469E">
      <w:pPr>
        <w:pStyle w:val="Default"/>
        <w:numPr>
          <w:ilvl w:val="0"/>
          <w:numId w:val="2"/>
        </w:numPr>
        <w:spacing w:line="276" w:lineRule="auto"/>
        <w:ind w:left="360"/>
        <w:rPr>
          <w:rFonts w:asciiTheme="minorHAnsi" w:hAnsiTheme="minorHAnsi"/>
          <w:sz w:val="22"/>
          <w:szCs w:val="22"/>
        </w:rPr>
      </w:pPr>
      <w:r w:rsidRPr="00D148DA">
        <w:rPr>
          <w:rFonts w:asciiTheme="minorHAnsi" w:hAnsiTheme="minorHAnsi"/>
          <w:sz w:val="22"/>
          <w:szCs w:val="22"/>
        </w:rPr>
        <w:t>Allocation of properties to TPTL</w:t>
      </w:r>
    </w:p>
    <w:p w:rsidR="000935C8" w:rsidRPr="00D148DA" w:rsidRDefault="000935C8" w:rsidP="002F469E">
      <w:pPr>
        <w:pStyle w:val="Default"/>
        <w:numPr>
          <w:ilvl w:val="0"/>
          <w:numId w:val="3"/>
        </w:numPr>
        <w:spacing w:after="41" w:line="276" w:lineRule="auto"/>
        <w:ind w:left="990" w:hanging="270"/>
        <w:rPr>
          <w:rFonts w:asciiTheme="minorHAnsi" w:hAnsiTheme="minorHAnsi"/>
          <w:sz w:val="22"/>
          <w:szCs w:val="22"/>
        </w:rPr>
      </w:pPr>
      <w:r w:rsidRPr="00D148DA">
        <w:rPr>
          <w:rFonts w:asciiTheme="minorHAnsi" w:hAnsiTheme="minorHAnsi"/>
          <w:sz w:val="22"/>
          <w:szCs w:val="22"/>
        </w:rPr>
        <w:t xml:space="preserve">Allocate 61 tanks in the Upper Tank Farm (UTF) including the right of way to and from the Trincomalee oil jetty to the </w:t>
      </w:r>
      <w:r w:rsidRPr="00757B26">
        <w:rPr>
          <w:rFonts w:asciiTheme="minorHAnsi" w:hAnsiTheme="minorHAnsi"/>
          <w:sz w:val="22"/>
          <w:szCs w:val="22"/>
        </w:rPr>
        <w:t>TPTL</w:t>
      </w:r>
      <w:r w:rsidRPr="00D148DA">
        <w:rPr>
          <w:rFonts w:asciiTheme="minorHAnsi" w:hAnsiTheme="minorHAnsi"/>
          <w:b/>
          <w:bCs/>
          <w:sz w:val="22"/>
          <w:szCs w:val="22"/>
        </w:rPr>
        <w:t xml:space="preserve"> </w:t>
      </w:r>
      <w:r w:rsidRPr="00D148DA">
        <w:rPr>
          <w:rFonts w:asciiTheme="minorHAnsi" w:hAnsiTheme="minorHAnsi"/>
          <w:sz w:val="22"/>
          <w:szCs w:val="22"/>
        </w:rPr>
        <w:t xml:space="preserve">for 50 years </w:t>
      </w:r>
    </w:p>
    <w:p w:rsidR="000935C8" w:rsidRPr="00D148DA" w:rsidRDefault="000935C8" w:rsidP="002F469E">
      <w:pPr>
        <w:pStyle w:val="Default"/>
        <w:numPr>
          <w:ilvl w:val="0"/>
          <w:numId w:val="3"/>
        </w:numPr>
        <w:spacing w:line="276" w:lineRule="auto"/>
        <w:ind w:left="990" w:hanging="270"/>
        <w:rPr>
          <w:rFonts w:asciiTheme="minorHAnsi" w:hAnsiTheme="minorHAnsi"/>
          <w:sz w:val="22"/>
          <w:szCs w:val="22"/>
        </w:rPr>
      </w:pPr>
      <w:r w:rsidRPr="00D148DA">
        <w:rPr>
          <w:rFonts w:asciiTheme="minorHAnsi" w:hAnsiTheme="minorHAnsi"/>
          <w:sz w:val="22"/>
          <w:szCs w:val="22"/>
        </w:rPr>
        <w:t xml:space="preserve">Land Allocation Details – </w:t>
      </w:r>
      <w:r w:rsidRPr="00757B26">
        <w:rPr>
          <w:rFonts w:asciiTheme="minorHAnsi" w:hAnsiTheme="minorHAnsi"/>
          <w:sz w:val="22"/>
          <w:szCs w:val="22"/>
        </w:rPr>
        <w:t>264.8 Ha (654 acres)</w:t>
      </w:r>
      <w:r w:rsidRPr="00D148DA">
        <w:rPr>
          <w:rFonts w:asciiTheme="minorHAnsi" w:hAnsiTheme="minorHAnsi"/>
          <w:sz w:val="22"/>
          <w:szCs w:val="22"/>
        </w:rPr>
        <w:t xml:space="preserve"> </w:t>
      </w:r>
    </w:p>
    <w:p w:rsidR="00D148DA" w:rsidRDefault="00D148DA" w:rsidP="00322BC5">
      <w:pPr>
        <w:pStyle w:val="Default"/>
        <w:spacing w:line="276" w:lineRule="auto"/>
        <w:rPr>
          <w:sz w:val="20"/>
          <w:szCs w:val="20"/>
        </w:rPr>
      </w:pPr>
    </w:p>
    <w:p w:rsidR="00D148DA" w:rsidRPr="00A4184E" w:rsidRDefault="00D148DA" w:rsidP="002F469E">
      <w:pPr>
        <w:pStyle w:val="Default"/>
        <w:numPr>
          <w:ilvl w:val="0"/>
          <w:numId w:val="2"/>
        </w:numPr>
        <w:spacing w:line="276" w:lineRule="auto"/>
        <w:ind w:left="360"/>
        <w:rPr>
          <w:rFonts w:asciiTheme="minorHAnsi" w:hAnsiTheme="minorHAnsi"/>
          <w:sz w:val="22"/>
          <w:szCs w:val="22"/>
        </w:rPr>
      </w:pPr>
      <w:r w:rsidRPr="00A4184E">
        <w:rPr>
          <w:rFonts w:asciiTheme="minorHAnsi" w:hAnsiTheme="minorHAnsi"/>
          <w:sz w:val="22"/>
          <w:szCs w:val="22"/>
        </w:rPr>
        <w:t>Allocation of Properties to CPC</w:t>
      </w:r>
    </w:p>
    <w:p w:rsidR="00D148DA" w:rsidRPr="00A4184E" w:rsidRDefault="00D148DA" w:rsidP="002F469E">
      <w:pPr>
        <w:pStyle w:val="Default"/>
        <w:numPr>
          <w:ilvl w:val="0"/>
          <w:numId w:val="4"/>
        </w:numPr>
        <w:spacing w:after="51" w:line="276" w:lineRule="auto"/>
        <w:ind w:left="990" w:hanging="270"/>
        <w:rPr>
          <w:rFonts w:asciiTheme="minorHAnsi" w:hAnsiTheme="minorHAnsi"/>
          <w:sz w:val="22"/>
          <w:szCs w:val="22"/>
        </w:rPr>
      </w:pPr>
      <w:r w:rsidRPr="00A4184E">
        <w:rPr>
          <w:rFonts w:asciiTheme="minorHAnsi" w:hAnsiTheme="minorHAnsi"/>
          <w:sz w:val="22"/>
          <w:szCs w:val="22"/>
        </w:rPr>
        <w:t xml:space="preserve">Allocate </w:t>
      </w:r>
      <w:r w:rsidRPr="00757B26">
        <w:rPr>
          <w:rFonts w:asciiTheme="minorHAnsi" w:hAnsiTheme="minorHAnsi"/>
          <w:sz w:val="22"/>
          <w:szCs w:val="22"/>
        </w:rPr>
        <w:t>24 tanks</w:t>
      </w:r>
      <w:r w:rsidRPr="00A4184E">
        <w:rPr>
          <w:rFonts w:asciiTheme="minorHAnsi" w:hAnsiTheme="minorHAnsi"/>
          <w:b/>
          <w:bCs/>
          <w:sz w:val="22"/>
          <w:szCs w:val="22"/>
        </w:rPr>
        <w:t xml:space="preserve"> </w:t>
      </w:r>
      <w:r w:rsidRPr="00A4184E">
        <w:rPr>
          <w:rFonts w:asciiTheme="minorHAnsi" w:hAnsiTheme="minorHAnsi"/>
          <w:sz w:val="22"/>
          <w:szCs w:val="22"/>
        </w:rPr>
        <w:t xml:space="preserve">in the UTF including the right of way to and from the Trincomalee oil jetty to CPC for 50 years </w:t>
      </w:r>
    </w:p>
    <w:p w:rsidR="00D148DA" w:rsidRPr="00617FF8" w:rsidRDefault="00D148DA" w:rsidP="002F469E">
      <w:pPr>
        <w:pStyle w:val="Default"/>
        <w:numPr>
          <w:ilvl w:val="0"/>
          <w:numId w:val="4"/>
        </w:numPr>
        <w:spacing w:line="276" w:lineRule="auto"/>
        <w:ind w:left="990" w:hanging="270"/>
        <w:rPr>
          <w:rFonts w:asciiTheme="minorHAnsi" w:hAnsiTheme="minorHAnsi"/>
          <w:sz w:val="22"/>
          <w:szCs w:val="22"/>
        </w:rPr>
      </w:pPr>
      <w:r w:rsidRPr="00A4184E">
        <w:rPr>
          <w:rFonts w:asciiTheme="minorHAnsi" w:hAnsiTheme="minorHAnsi"/>
          <w:sz w:val="22"/>
          <w:szCs w:val="22"/>
        </w:rPr>
        <w:t xml:space="preserve">Land Allocation Details – </w:t>
      </w:r>
      <w:r w:rsidRPr="00757B26">
        <w:rPr>
          <w:rFonts w:asciiTheme="minorHAnsi" w:hAnsiTheme="minorHAnsi"/>
          <w:sz w:val="22"/>
          <w:szCs w:val="22"/>
        </w:rPr>
        <w:t>50.1 Ha (124 acres</w:t>
      </w:r>
      <w:r w:rsidR="00A4184E" w:rsidRPr="00757B26">
        <w:rPr>
          <w:rFonts w:asciiTheme="minorHAnsi" w:hAnsiTheme="minorHAnsi"/>
          <w:sz w:val="22"/>
          <w:szCs w:val="22"/>
        </w:rPr>
        <w:t>)</w:t>
      </w:r>
      <w:r w:rsidRPr="00A4184E">
        <w:rPr>
          <w:rFonts w:asciiTheme="minorHAnsi" w:hAnsiTheme="minorHAnsi"/>
          <w:b/>
          <w:bCs/>
          <w:sz w:val="22"/>
          <w:szCs w:val="22"/>
        </w:rPr>
        <w:t xml:space="preserve"> </w:t>
      </w:r>
    </w:p>
    <w:p w:rsidR="00617FF8" w:rsidRPr="00A4184E" w:rsidRDefault="00617FF8" w:rsidP="00322BC5">
      <w:pPr>
        <w:pStyle w:val="Default"/>
        <w:spacing w:line="276" w:lineRule="auto"/>
        <w:ind w:left="1440"/>
        <w:rPr>
          <w:rFonts w:asciiTheme="minorHAnsi" w:hAnsiTheme="minorHAnsi"/>
          <w:sz w:val="22"/>
          <w:szCs w:val="22"/>
        </w:rPr>
      </w:pPr>
    </w:p>
    <w:p w:rsidR="00D148DA" w:rsidRPr="00A4184E" w:rsidRDefault="00D148DA" w:rsidP="002F469E">
      <w:pPr>
        <w:pStyle w:val="Default"/>
        <w:numPr>
          <w:ilvl w:val="0"/>
          <w:numId w:val="2"/>
        </w:numPr>
        <w:spacing w:line="276" w:lineRule="auto"/>
        <w:ind w:left="360"/>
        <w:rPr>
          <w:rFonts w:asciiTheme="minorHAnsi" w:hAnsiTheme="minorHAnsi"/>
          <w:sz w:val="22"/>
          <w:szCs w:val="22"/>
        </w:rPr>
      </w:pPr>
      <w:r w:rsidRPr="00A4184E">
        <w:rPr>
          <w:rFonts w:asciiTheme="minorHAnsi" w:hAnsiTheme="minorHAnsi"/>
          <w:sz w:val="22"/>
          <w:szCs w:val="22"/>
        </w:rPr>
        <w:t>Allocation of properties to LIOC</w:t>
      </w:r>
    </w:p>
    <w:p w:rsidR="00A4184E" w:rsidRPr="00A4184E" w:rsidRDefault="00A4184E" w:rsidP="002F469E">
      <w:pPr>
        <w:pStyle w:val="ListParagraph"/>
        <w:numPr>
          <w:ilvl w:val="0"/>
          <w:numId w:val="5"/>
        </w:numPr>
        <w:autoSpaceDE w:val="0"/>
        <w:autoSpaceDN w:val="0"/>
        <w:adjustRightInd w:val="0"/>
        <w:spacing w:after="0"/>
        <w:ind w:left="990" w:hanging="270"/>
        <w:jc w:val="both"/>
        <w:rPr>
          <w:rFonts w:cs="Arial"/>
          <w:color w:val="000000"/>
        </w:rPr>
      </w:pPr>
      <w:r w:rsidRPr="00A4184E">
        <w:rPr>
          <w:rFonts w:cs="Arial"/>
          <w:color w:val="000000"/>
        </w:rPr>
        <w:t xml:space="preserve">Allocate 14 tanks in the </w:t>
      </w:r>
      <w:r w:rsidR="00534E94">
        <w:rPr>
          <w:rFonts w:cs="Arial"/>
          <w:color w:val="000000"/>
        </w:rPr>
        <w:t xml:space="preserve">Lower </w:t>
      </w:r>
      <w:r w:rsidRPr="00A4184E">
        <w:rPr>
          <w:rFonts w:cs="Arial"/>
          <w:color w:val="000000"/>
        </w:rPr>
        <w:t xml:space="preserve">Tank Farm (LTF) including the right of way to and from the Trincomalee oil jetty to LIOC for 50 years </w:t>
      </w:r>
    </w:p>
    <w:p w:rsidR="00A4184E" w:rsidRPr="00617FF8" w:rsidRDefault="00A4184E" w:rsidP="002F469E">
      <w:pPr>
        <w:pStyle w:val="ListParagraph"/>
        <w:numPr>
          <w:ilvl w:val="0"/>
          <w:numId w:val="5"/>
        </w:numPr>
        <w:autoSpaceDE w:val="0"/>
        <w:autoSpaceDN w:val="0"/>
        <w:adjustRightInd w:val="0"/>
        <w:spacing w:after="0"/>
        <w:ind w:left="990" w:hanging="270"/>
        <w:jc w:val="both"/>
        <w:rPr>
          <w:rFonts w:cs="Arial"/>
          <w:color w:val="000000"/>
        </w:rPr>
      </w:pPr>
      <w:r w:rsidRPr="00A4184E">
        <w:rPr>
          <w:rFonts w:cs="Arial"/>
          <w:color w:val="000000"/>
        </w:rPr>
        <w:t>Land Allocation Details –</w:t>
      </w:r>
      <w:r w:rsidRPr="00A4184E">
        <w:rPr>
          <w:rFonts w:cs="Arial"/>
          <w:b/>
          <w:bCs/>
          <w:color w:val="000000"/>
        </w:rPr>
        <w:t xml:space="preserve"> </w:t>
      </w:r>
      <w:r w:rsidRPr="00757B26">
        <w:rPr>
          <w:rFonts w:cs="Arial"/>
          <w:color w:val="000000"/>
        </w:rPr>
        <w:t>10.6 Ha (26 acres)</w:t>
      </w:r>
      <w:r w:rsidRPr="00A4184E">
        <w:rPr>
          <w:rFonts w:cs="Arial"/>
          <w:b/>
          <w:bCs/>
          <w:color w:val="000000"/>
        </w:rPr>
        <w:t xml:space="preserve"> </w:t>
      </w:r>
    </w:p>
    <w:p w:rsidR="00617FF8" w:rsidRPr="00A4184E" w:rsidRDefault="00617FF8" w:rsidP="00322BC5">
      <w:pPr>
        <w:pStyle w:val="ListParagraph"/>
        <w:autoSpaceDE w:val="0"/>
        <w:autoSpaceDN w:val="0"/>
        <w:adjustRightInd w:val="0"/>
        <w:spacing w:after="0"/>
        <w:ind w:left="1440"/>
        <w:jc w:val="both"/>
        <w:rPr>
          <w:rFonts w:cs="Arial"/>
          <w:color w:val="000000"/>
        </w:rPr>
      </w:pPr>
    </w:p>
    <w:p w:rsidR="00A4184E" w:rsidRDefault="00A4184E" w:rsidP="00322BC5">
      <w:pPr>
        <w:pStyle w:val="ListParagraph"/>
        <w:autoSpaceDE w:val="0"/>
        <w:autoSpaceDN w:val="0"/>
        <w:adjustRightInd w:val="0"/>
        <w:spacing w:after="0"/>
        <w:ind w:left="0"/>
        <w:jc w:val="both"/>
        <w:rPr>
          <w:rFonts w:cs="Arial"/>
          <w:color w:val="000000"/>
        </w:rPr>
      </w:pPr>
      <w:r w:rsidRPr="00A4184E">
        <w:rPr>
          <w:rFonts w:cs="Arial"/>
          <w:color w:val="000000"/>
        </w:rPr>
        <w:t>One of the condition</w:t>
      </w:r>
      <w:r>
        <w:rPr>
          <w:rFonts w:cs="Arial"/>
          <w:color w:val="000000"/>
        </w:rPr>
        <w:t xml:space="preserve">s of the agreement signed on </w:t>
      </w:r>
      <w:r w:rsidRPr="000935C8">
        <w:t>6</w:t>
      </w:r>
      <w:r>
        <w:t>th</w:t>
      </w:r>
      <w:r w:rsidRPr="000935C8">
        <w:t xml:space="preserve"> January 2022</w:t>
      </w:r>
      <w:r w:rsidRPr="00A4184E">
        <w:rPr>
          <w:rFonts w:cs="Arial"/>
          <w:color w:val="000000"/>
        </w:rPr>
        <w:t xml:space="preserve"> </w:t>
      </w:r>
      <w:r>
        <w:rPr>
          <w:rFonts w:cs="Arial"/>
          <w:color w:val="000000"/>
        </w:rPr>
        <w:t xml:space="preserve">is to develop </w:t>
      </w:r>
      <w:r w:rsidR="00534E94">
        <w:rPr>
          <w:rFonts w:cs="Arial"/>
          <w:color w:val="000000"/>
        </w:rPr>
        <w:t>sixty one (61)</w:t>
      </w:r>
      <w:r>
        <w:rPr>
          <w:rFonts w:cs="Arial"/>
          <w:color w:val="000000"/>
        </w:rPr>
        <w:t xml:space="preserve"> tank</w:t>
      </w:r>
      <w:r w:rsidR="00DA2A77">
        <w:rPr>
          <w:rFonts w:cs="Arial"/>
          <w:color w:val="000000"/>
        </w:rPr>
        <w:t>s</w:t>
      </w:r>
      <w:r>
        <w:rPr>
          <w:rFonts w:cs="Arial"/>
          <w:color w:val="000000"/>
        </w:rPr>
        <w:t xml:space="preserve"> allocated for TPTL for </w:t>
      </w:r>
      <w:r w:rsidR="00757B26">
        <w:rPr>
          <w:rFonts w:cs="Arial"/>
          <w:color w:val="000000"/>
        </w:rPr>
        <w:t xml:space="preserve">the use of </w:t>
      </w:r>
      <w:r>
        <w:rPr>
          <w:rFonts w:cs="Arial"/>
          <w:color w:val="000000"/>
        </w:rPr>
        <w:t>exp</w:t>
      </w:r>
      <w:r w:rsidR="00617FF8">
        <w:rPr>
          <w:rFonts w:cs="Arial"/>
          <w:color w:val="000000"/>
        </w:rPr>
        <w:t>o</w:t>
      </w:r>
      <w:r>
        <w:rPr>
          <w:rFonts w:cs="Arial"/>
          <w:color w:val="000000"/>
        </w:rPr>
        <w:t>rt</w:t>
      </w:r>
      <w:r w:rsidR="006B0927">
        <w:rPr>
          <w:rFonts w:cs="Arial"/>
          <w:color w:val="000000"/>
        </w:rPr>
        <w:t>-</w:t>
      </w:r>
      <w:r>
        <w:rPr>
          <w:rFonts w:cs="Arial"/>
          <w:color w:val="000000"/>
        </w:rPr>
        <w:t xml:space="preserve"> oriented business</w:t>
      </w:r>
      <w:r w:rsidR="00534E94">
        <w:rPr>
          <w:rFonts w:cs="Arial"/>
          <w:color w:val="000000"/>
        </w:rPr>
        <w:t xml:space="preserve"> and to develop the other thirty eight (38) Tanks for </w:t>
      </w:r>
      <w:r w:rsidR="00757B26">
        <w:rPr>
          <w:rFonts w:cs="Arial"/>
          <w:color w:val="000000"/>
        </w:rPr>
        <w:t xml:space="preserve">use of </w:t>
      </w:r>
      <w:r w:rsidR="00534E94">
        <w:rPr>
          <w:rFonts w:cs="Arial"/>
          <w:color w:val="000000"/>
        </w:rPr>
        <w:t xml:space="preserve">domestic </w:t>
      </w:r>
      <w:r w:rsidR="008123DD">
        <w:rPr>
          <w:rFonts w:cs="Arial"/>
          <w:color w:val="000000"/>
        </w:rPr>
        <w:t>purposes</w:t>
      </w:r>
      <w:r w:rsidR="00534E94">
        <w:rPr>
          <w:rFonts w:cs="Arial"/>
          <w:color w:val="000000"/>
        </w:rPr>
        <w:t>.</w:t>
      </w:r>
    </w:p>
    <w:p w:rsidR="00A4184E" w:rsidRDefault="00A4184E" w:rsidP="00322BC5">
      <w:pPr>
        <w:pStyle w:val="ListParagraph"/>
        <w:autoSpaceDE w:val="0"/>
        <w:autoSpaceDN w:val="0"/>
        <w:adjustRightInd w:val="0"/>
        <w:spacing w:after="0"/>
        <w:ind w:left="0"/>
        <w:jc w:val="both"/>
        <w:rPr>
          <w:rFonts w:cs="Arial"/>
          <w:color w:val="000000"/>
        </w:rPr>
      </w:pPr>
    </w:p>
    <w:p w:rsidR="003E7068" w:rsidRDefault="00A4184E" w:rsidP="00322BC5">
      <w:pPr>
        <w:pStyle w:val="ListParagraph"/>
        <w:autoSpaceDE w:val="0"/>
        <w:autoSpaceDN w:val="0"/>
        <w:adjustRightInd w:val="0"/>
        <w:spacing w:after="0"/>
        <w:ind w:left="0"/>
        <w:jc w:val="both"/>
      </w:pPr>
      <w:r w:rsidRPr="00A4184E">
        <w:t xml:space="preserve">The Port of Trincomalee, located </w:t>
      </w:r>
      <w:r>
        <w:t xml:space="preserve">adjacent to the tank farm </w:t>
      </w:r>
      <w:r w:rsidR="00930E99">
        <w:t xml:space="preserve">is a </w:t>
      </w:r>
      <w:r w:rsidRPr="00A4184E">
        <w:t>natural deep-water bay</w:t>
      </w:r>
      <w:r w:rsidR="00930E99">
        <w:t xml:space="preserve"> </w:t>
      </w:r>
      <w:r w:rsidR="00534E94">
        <w:rPr>
          <w:color w:val="202122"/>
        </w:rPr>
        <w:t>protected by a terrace of highlands with an entrance</w:t>
      </w:r>
      <w:r w:rsidR="00BA7C22">
        <w:rPr>
          <w:color w:val="202122"/>
        </w:rPr>
        <w:t xml:space="preserve"> to the port </w:t>
      </w:r>
      <w:r w:rsidR="00534E94">
        <w:rPr>
          <w:color w:val="202122"/>
        </w:rPr>
        <w:t>guarded by two headlands</w:t>
      </w:r>
      <w:r w:rsidR="00BA7C22">
        <w:rPr>
          <w:color w:val="202122"/>
        </w:rPr>
        <w:t xml:space="preserve">. </w:t>
      </w:r>
      <w:r w:rsidR="00534E94">
        <w:t xml:space="preserve"> </w:t>
      </w:r>
      <w:r w:rsidRPr="00A4184E">
        <w:t xml:space="preserve">The </w:t>
      </w:r>
      <w:r w:rsidR="00930E99">
        <w:t>port</w:t>
      </w:r>
      <w:r w:rsidRPr="00A4184E">
        <w:t xml:space="preserve"> </w:t>
      </w:r>
      <w:r w:rsidR="00BA7C22">
        <w:t>with a draft of 24 meters</w:t>
      </w:r>
      <w:r w:rsidR="00BA7C22" w:rsidRPr="00A4184E">
        <w:t xml:space="preserve"> </w:t>
      </w:r>
      <w:r w:rsidRPr="00A4184E">
        <w:t>provides</w:t>
      </w:r>
      <w:r w:rsidR="00BA7C22">
        <w:t xml:space="preserve"> </w:t>
      </w:r>
      <w:r w:rsidR="006B0927">
        <w:t>favorable</w:t>
      </w:r>
      <w:r w:rsidRPr="00A4184E">
        <w:t xml:space="preserve"> condition</w:t>
      </w:r>
      <w:r w:rsidR="006B0927">
        <w:t>s</w:t>
      </w:r>
      <w:r w:rsidRPr="00A4184E">
        <w:t xml:space="preserve"> for</w:t>
      </w:r>
      <w:r w:rsidR="006B0927">
        <w:t xml:space="preserve"> the</w:t>
      </w:r>
      <w:r w:rsidRPr="00A4184E">
        <w:t xml:space="preserve"> berthing</w:t>
      </w:r>
      <w:r w:rsidR="00BA7C22">
        <w:t xml:space="preserve"> of</w:t>
      </w:r>
      <w:r w:rsidR="00E26815">
        <w:t xml:space="preserve"> </w:t>
      </w:r>
      <w:r w:rsidR="00BA7C22">
        <w:t>ships</w:t>
      </w:r>
      <w:r w:rsidR="00E26815">
        <w:t xml:space="preserve"> transporting fuel</w:t>
      </w:r>
      <w:r w:rsidRPr="00A4184E">
        <w:t xml:space="preserve"> and ship-to-ship cargo transfers. </w:t>
      </w:r>
    </w:p>
    <w:p w:rsidR="004309B2" w:rsidRDefault="004309B2" w:rsidP="00A4184E">
      <w:pPr>
        <w:pStyle w:val="ListParagraph"/>
        <w:autoSpaceDE w:val="0"/>
        <w:autoSpaceDN w:val="0"/>
        <w:adjustRightInd w:val="0"/>
        <w:spacing w:after="0" w:line="240" w:lineRule="auto"/>
        <w:ind w:left="0"/>
        <w:jc w:val="both"/>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22BC5" w:rsidRDefault="00322BC5" w:rsidP="00A4184E">
      <w:pPr>
        <w:pStyle w:val="ListParagraph"/>
        <w:autoSpaceDE w:val="0"/>
        <w:autoSpaceDN w:val="0"/>
        <w:adjustRightInd w:val="0"/>
        <w:spacing w:after="0" w:line="240" w:lineRule="auto"/>
        <w:ind w:left="0"/>
        <w:jc w:val="both"/>
        <w:rPr>
          <w:b/>
          <w:bCs/>
        </w:rPr>
      </w:pPr>
    </w:p>
    <w:p w:rsidR="003E7068" w:rsidRPr="004309B2" w:rsidRDefault="004309B2" w:rsidP="00A4184E">
      <w:pPr>
        <w:pStyle w:val="ListParagraph"/>
        <w:autoSpaceDE w:val="0"/>
        <w:autoSpaceDN w:val="0"/>
        <w:adjustRightInd w:val="0"/>
        <w:spacing w:after="0" w:line="240" w:lineRule="auto"/>
        <w:ind w:left="0"/>
        <w:jc w:val="both"/>
        <w:rPr>
          <w:b/>
          <w:bCs/>
        </w:rPr>
      </w:pPr>
      <w:r w:rsidRPr="004309B2">
        <w:rPr>
          <w:b/>
          <w:bCs/>
        </w:rPr>
        <w:t xml:space="preserve">Figure 2: </w:t>
      </w:r>
      <w:r w:rsidR="00BA7C22">
        <w:rPr>
          <w:b/>
          <w:bCs/>
        </w:rPr>
        <w:t xml:space="preserve">Location of the </w:t>
      </w:r>
      <w:r w:rsidRPr="004309B2">
        <w:rPr>
          <w:b/>
          <w:bCs/>
        </w:rPr>
        <w:t>Tank Farm and the Port of Trincomalee</w:t>
      </w:r>
    </w:p>
    <w:p w:rsidR="003E7068" w:rsidRDefault="003E7068" w:rsidP="00A4184E">
      <w:pPr>
        <w:pStyle w:val="ListParagraph"/>
        <w:autoSpaceDE w:val="0"/>
        <w:autoSpaceDN w:val="0"/>
        <w:adjustRightInd w:val="0"/>
        <w:spacing w:after="0" w:line="240" w:lineRule="auto"/>
        <w:ind w:left="0"/>
        <w:jc w:val="both"/>
      </w:pPr>
      <w:r w:rsidRPr="003E7068">
        <w:rPr>
          <w:noProof/>
        </w:rPr>
        <w:drawing>
          <wp:inline distT="0" distB="0" distL="0" distR="0">
            <wp:extent cx="5795154" cy="3880380"/>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tretch>
                      <a:fillRect/>
                    </a:stretch>
                  </pic:blipFill>
                  <pic:spPr bwMode="auto">
                    <a:xfrm>
                      <a:off x="0" y="0"/>
                      <a:ext cx="5799527" cy="3883308"/>
                    </a:xfrm>
                    <a:prstGeom prst="rect">
                      <a:avLst/>
                    </a:prstGeom>
                    <a:noFill/>
                    <a:ln w="9525">
                      <a:noFill/>
                      <a:miter lim="800000"/>
                      <a:headEnd/>
                      <a:tailEnd/>
                    </a:ln>
                  </pic:spPr>
                </pic:pic>
              </a:graphicData>
            </a:graphic>
          </wp:inline>
        </w:drawing>
      </w:r>
    </w:p>
    <w:p w:rsidR="003E7068" w:rsidRDefault="003E7068" w:rsidP="00A4184E">
      <w:pPr>
        <w:pStyle w:val="ListParagraph"/>
        <w:autoSpaceDE w:val="0"/>
        <w:autoSpaceDN w:val="0"/>
        <w:adjustRightInd w:val="0"/>
        <w:spacing w:after="0" w:line="240" w:lineRule="auto"/>
        <w:ind w:left="0"/>
        <w:jc w:val="both"/>
      </w:pPr>
    </w:p>
    <w:p w:rsidR="00A4184E" w:rsidRDefault="00930E99" w:rsidP="00322BC5">
      <w:pPr>
        <w:pStyle w:val="ListParagraph"/>
        <w:autoSpaceDE w:val="0"/>
        <w:autoSpaceDN w:val="0"/>
        <w:adjustRightInd w:val="0"/>
        <w:spacing w:after="0"/>
        <w:ind w:left="0"/>
        <w:jc w:val="both"/>
      </w:pPr>
      <w:r>
        <w:t xml:space="preserve">The </w:t>
      </w:r>
      <w:r w:rsidR="00B84A31">
        <w:t xml:space="preserve">Port of </w:t>
      </w:r>
      <w:r w:rsidR="00A4184E" w:rsidRPr="00A4184E">
        <w:t>Trincomalee</w:t>
      </w:r>
      <w:r w:rsidR="00B84A31">
        <w:t xml:space="preserve"> is </w:t>
      </w:r>
      <w:r>
        <w:t>used</w:t>
      </w:r>
      <w:r w:rsidR="00B84A31">
        <w:t xml:space="preserve"> at present</w:t>
      </w:r>
      <w:r w:rsidR="00A4184E" w:rsidRPr="00A4184E">
        <w:t xml:space="preserve"> for the supply of bulk goods including grains, cement and refined oils. Due to the natural water depths, the port </w:t>
      </w:r>
      <w:r w:rsidR="006B0927">
        <w:t>is in a</w:t>
      </w:r>
      <w:r w:rsidR="00A4184E" w:rsidRPr="00A4184E">
        <w:t xml:space="preserve"> positioned to handle dry bulk and liquid bulk cargo</w:t>
      </w:r>
      <w:r w:rsidR="00B84A31">
        <w:t>s</w:t>
      </w:r>
      <w:r w:rsidR="00A4184E" w:rsidRPr="00A4184E">
        <w:t>. Dry bulk commodities are mostly transported</w:t>
      </w:r>
      <w:r w:rsidR="009D7264">
        <w:t xml:space="preserve"> to </w:t>
      </w:r>
      <w:r w:rsidR="002D695E">
        <w:t>and</w:t>
      </w:r>
      <w:r w:rsidR="009D7264">
        <w:t xml:space="preserve"> from the port </w:t>
      </w:r>
      <w:r w:rsidR="00A4184E" w:rsidRPr="00A4184E">
        <w:t>by rail</w:t>
      </w:r>
      <w:r w:rsidR="002D695E">
        <w:t>way</w:t>
      </w:r>
      <w:r w:rsidR="00A4184E" w:rsidRPr="00A4184E">
        <w:t xml:space="preserve"> with </w:t>
      </w:r>
      <w:r w:rsidR="009D7264">
        <w:t>the</w:t>
      </w:r>
      <w:r w:rsidR="00A4184E" w:rsidRPr="00A4184E">
        <w:t xml:space="preserve"> rail</w:t>
      </w:r>
      <w:r w:rsidR="002D695E">
        <w:t>way</w:t>
      </w:r>
      <w:r w:rsidR="00A4184E" w:rsidRPr="00A4184E">
        <w:t xml:space="preserve"> facility </w:t>
      </w:r>
      <w:r w:rsidR="009D7264">
        <w:t xml:space="preserve">provided </w:t>
      </w:r>
      <w:r w:rsidR="00A0279D">
        <w:t>as far as</w:t>
      </w:r>
      <w:r w:rsidR="00A4184E" w:rsidRPr="00A4184E">
        <w:t xml:space="preserve"> the port. </w:t>
      </w:r>
      <w:r w:rsidR="00A0279D">
        <w:t xml:space="preserve">Also, a </w:t>
      </w:r>
      <w:r w:rsidR="009D7264">
        <w:t>Part of the</w:t>
      </w:r>
      <w:r w:rsidR="00A4184E" w:rsidRPr="00A4184E">
        <w:t xml:space="preserve"> </w:t>
      </w:r>
      <w:r>
        <w:t xml:space="preserve">port of </w:t>
      </w:r>
      <w:r w:rsidR="00A4184E" w:rsidRPr="00A4184E">
        <w:t>Trincomalee</w:t>
      </w:r>
      <w:r>
        <w:t xml:space="preserve"> </w:t>
      </w:r>
      <w:r w:rsidR="00A0279D">
        <w:t>is utilized</w:t>
      </w:r>
      <w:r w:rsidR="00A4184E" w:rsidRPr="00A4184E">
        <w:t xml:space="preserve"> </w:t>
      </w:r>
      <w:r>
        <w:t xml:space="preserve">as </w:t>
      </w:r>
      <w:r w:rsidR="00A4184E" w:rsidRPr="00A4184E">
        <w:t xml:space="preserve">an important military base for </w:t>
      </w:r>
      <w:r w:rsidR="00A0279D">
        <w:t>Sri Lanka</w:t>
      </w:r>
      <w:r w:rsidR="00A4184E" w:rsidRPr="00A4184E">
        <w:t xml:space="preserve">. Currently, the Sri Lanka Navy </w:t>
      </w:r>
      <w:r w:rsidR="002B334D">
        <w:t xml:space="preserve">and the Sri Lanka Air Force </w:t>
      </w:r>
      <w:r w:rsidR="002C5852">
        <w:t xml:space="preserve">are based in the premises of port of Trincomalee. </w:t>
      </w:r>
    </w:p>
    <w:p w:rsidR="003E7068" w:rsidRPr="00A4184E" w:rsidRDefault="003E7068" w:rsidP="00322BC5">
      <w:pPr>
        <w:pStyle w:val="ListParagraph"/>
        <w:autoSpaceDE w:val="0"/>
        <w:autoSpaceDN w:val="0"/>
        <w:adjustRightInd w:val="0"/>
        <w:spacing w:after="0"/>
        <w:ind w:left="0"/>
        <w:jc w:val="both"/>
        <w:rPr>
          <w:rFonts w:cs="Arial"/>
          <w:color w:val="000000"/>
        </w:rPr>
      </w:pPr>
    </w:p>
    <w:p w:rsidR="00776D77" w:rsidRDefault="00DA2A77" w:rsidP="00322BC5">
      <w:pPr>
        <w:pStyle w:val="Default"/>
        <w:spacing w:line="276" w:lineRule="auto"/>
        <w:jc w:val="both"/>
        <w:rPr>
          <w:rFonts w:asciiTheme="minorHAnsi" w:hAnsiTheme="minorHAnsi"/>
          <w:sz w:val="22"/>
          <w:szCs w:val="22"/>
        </w:rPr>
      </w:pPr>
      <w:r w:rsidRPr="00776D77">
        <w:rPr>
          <w:rFonts w:asciiTheme="minorHAnsi" w:hAnsiTheme="minorHAnsi"/>
          <w:sz w:val="22"/>
          <w:szCs w:val="22"/>
        </w:rPr>
        <w:t>The main international trade ports in the neighboring countries are constrained with limited infrastructure facilities to handle liquid bulk products having either limited storage</w:t>
      </w:r>
      <w:r w:rsidR="009D7264">
        <w:rPr>
          <w:rFonts w:asciiTheme="minorHAnsi" w:hAnsiTheme="minorHAnsi"/>
          <w:sz w:val="22"/>
          <w:szCs w:val="22"/>
        </w:rPr>
        <w:t xml:space="preserve"> facilities</w:t>
      </w:r>
      <w:r w:rsidRPr="00776D77">
        <w:rPr>
          <w:rFonts w:asciiTheme="minorHAnsi" w:hAnsiTheme="minorHAnsi"/>
          <w:sz w:val="22"/>
          <w:szCs w:val="22"/>
        </w:rPr>
        <w:t xml:space="preserve"> or low draught </w:t>
      </w:r>
      <w:r w:rsidR="006C3887">
        <w:rPr>
          <w:rFonts w:asciiTheme="minorHAnsi" w:hAnsiTheme="minorHAnsi"/>
          <w:sz w:val="22"/>
          <w:szCs w:val="22"/>
        </w:rPr>
        <w:t>restricting</w:t>
      </w:r>
      <w:r w:rsidRPr="00776D77">
        <w:rPr>
          <w:rFonts w:asciiTheme="minorHAnsi" w:hAnsiTheme="minorHAnsi"/>
          <w:sz w:val="22"/>
          <w:szCs w:val="22"/>
        </w:rPr>
        <w:t xml:space="preserve"> the </w:t>
      </w:r>
      <w:r w:rsidR="006C3887">
        <w:rPr>
          <w:rFonts w:asciiTheme="minorHAnsi" w:hAnsiTheme="minorHAnsi"/>
          <w:sz w:val="22"/>
          <w:szCs w:val="22"/>
        </w:rPr>
        <w:t xml:space="preserve">number of </w:t>
      </w:r>
      <w:r w:rsidRPr="00776D77">
        <w:rPr>
          <w:rFonts w:asciiTheme="minorHAnsi" w:hAnsiTheme="minorHAnsi"/>
          <w:sz w:val="22"/>
          <w:szCs w:val="22"/>
        </w:rPr>
        <w:t xml:space="preserve">vessels that can </w:t>
      </w:r>
      <w:r w:rsidR="00B84A31">
        <w:rPr>
          <w:rFonts w:asciiTheme="minorHAnsi" w:hAnsiTheme="minorHAnsi"/>
          <w:sz w:val="22"/>
          <w:szCs w:val="22"/>
        </w:rPr>
        <w:t>be called</w:t>
      </w:r>
      <w:r w:rsidRPr="00776D77">
        <w:rPr>
          <w:rFonts w:asciiTheme="minorHAnsi" w:hAnsiTheme="minorHAnsi"/>
          <w:sz w:val="22"/>
          <w:szCs w:val="22"/>
        </w:rPr>
        <w:t xml:space="preserve"> to port</w:t>
      </w:r>
      <w:r w:rsidR="002D695E">
        <w:rPr>
          <w:rFonts w:asciiTheme="minorHAnsi" w:hAnsiTheme="minorHAnsi"/>
          <w:sz w:val="22"/>
          <w:szCs w:val="22"/>
        </w:rPr>
        <w:t>s</w:t>
      </w:r>
      <w:r w:rsidRPr="00776D77">
        <w:rPr>
          <w:rFonts w:asciiTheme="minorHAnsi" w:hAnsiTheme="minorHAnsi"/>
          <w:sz w:val="22"/>
          <w:szCs w:val="22"/>
        </w:rPr>
        <w:t xml:space="preserve">, or both. </w:t>
      </w:r>
      <w:r w:rsidR="009D7264">
        <w:rPr>
          <w:rFonts w:asciiTheme="minorHAnsi" w:hAnsiTheme="minorHAnsi"/>
          <w:sz w:val="22"/>
          <w:szCs w:val="22"/>
        </w:rPr>
        <w:t>Th</w:t>
      </w:r>
      <w:r w:rsidR="00EE0BD7">
        <w:rPr>
          <w:rFonts w:asciiTheme="minorHAnsi" w:hAnsiTheme="minorHAnsi"/>
          <w:sz w:val="22"/>
          <w:szCs w:val="22"/>
        </w:rPr>
        <w:t>ese</w:t>
      </w:r>
      <w:r w:rsidR="009D7264">
        <w:rPr>
          <w:rFonts w:asciiTheme="minorHAnsi" w:hAnsiTheme="minorHAnsi"/>
          <w:sz w:val="22"/>
          <w:szCs w:val="22"/>
        </w:rPr>
        <w:t xml:space="preserve"> limitation</w:t>
      </w:r>
      <w:r w:rsidR="00EE0BD7">
        <w:rPr>
          <w:rFonts w:asciiTheme="minorHAnsi" w:hAnsiTheme="minorHAnsi"/>
          <w:sz w:val="22"/>
          <w:szCs w:val="22"/>
        </w:rPr>
        <w:t>s</w:t>
      </w:r>
      <w:r w:rsidR="009D7264">
        <w:rPr>
          <w:rFonts w:asciiTheme="minorHAnsi" w:hAnsiTheme="minorHAnsi"/>
          <w:sz w:val="22"/>
          <w:szCs w:val="22"/>
        </w:rPr>
        <w:t xml:space="preserve"> </w:t>
      </w:r>
      <w:r w:rsidR="006C3887">
        <w:rPr>
          <w:rFonts w:asciiTheme="minorHAnsi" w:hAnsiTheme="minorHAnsi"/>
          <w:sz w:val="22"/>
          <w:szCs w:val="22"/>
        </w:rPr>
        <w:t>could</w:t>
      </w:r>
      <w:r w:rsidR="009D7264">
        <w:rPr>
          <w:rFonts w:asciiTheme="minorHAnsi" w:hAnsiTheme="minorHAnsi"/>
          <w:sz w:val="22"/>
          <w:szCs w:val="22"/>
        </w:rPr>
        <w:t xml:space="preserve"> be overcome by developing the tank farm at Trincomalee and </w:t>
      </w:r>
      <w:r w:rsidR="006C3887">
        <w:rPr>
          <w:rFonts w:asciiTheme="minorHAnsi" w:hAnsiTheme="minorHAnsi"/>
          <w:sz w:val="22"/>
          <w:szCs w:val="22"/>
        </w:rPr>
        <w:t>offering</w:t>
      </w:r>
      <w:r w:rsidR="009D7264">
        <w:rPr>
          <w:rFonts w:asciiTheme="minorHAnsi" w:hAnsiTheme="minorHAnsi"/>
          <w:sz w:val="22"/>
          <w:szCs w:val="22"/>
        </w:rPr>
        <w:t xml:space="preserve"> it as a </w:t>
      </w:r>
      <w:r w:rsidR="00776D77" w:rsidRPr="00776D77">
        <w:rPr>
          <w:rFonts w:asciiTheme="minorHAnsi" w:hAnsiTheme="minorHAnsi"/>
          <w:sz w:val="22"/>
          <w:szCs w:val="22"/>
        </w:rPr>
        <w:t xml:space="preserve">major storage terminal for </w:t>
      </w:r>
      <w:r w:rsidR="00EE0BD7">
        <w:rPr>
          <w:rFonts w:asciiTheme="minorHAnsi" w:hAnsiTheme="minorHAnsi"/>
          <w:sz w:val="22"/>
          <w:szCs w:val="22"/>
        </w:rPr>
        <w:t xml:space="preserve">the </w:t>
      </w:r>
      <w:r w:rsidR="00776D77" w:rsidRPr="00776D77">
        <w:rPr>
          <w:rFonts w:asciiTheme="minorHAnsi" w:hAnsiTheme="minorHAnsi"/>
          <w:sz w:val="22"/>
          <w:szCs w:val="22"/>
        </w:rPr>
        <w:t>trade</w:t>
      </w:r>
      <w:r w:rsidR="00EE0BD7">
        <w:rPr>
          <w:rFonts w:asciiTheme="minorHAnsi" w:hAnsiTheme="minorHAnsi"/>
          <w:sz w:val="22"/>
          <w:szCs w:val="22"/>
        </w:rPr>
        <w:t xml:space="preserve"> of liquid cargos </w:t>
      </w:r>
      <w:r w:rsidR="00776D77" w:rsidRPr="00776D77">
        <w:rPr>
          <w:rFonts w:asciiTheme="minorHAnsi" w:hAnsiTheme="minorHAnsi"/>
          <w:sz w:val="22"/>
          <w:szCs w:val="22"/>
        </w:rPr>
        <w:t>originating from the West to the Southeast Asia region</w:t>
      </w:r>
      <w:r w:rsidR="00EE0BD7">
        <w:rPr>
          <w:rFonts w:asciiTheme="minorHAnsi" w:hAnsiTheme="minorHAnsi"/>
          <w:sz w:val="22"/>
          <w:szCs w:val="22"/>
        </w:rPr>
        <w:t>. Further,</w:t>
      </w:r>
      <w:r w:rsidR="00776D77">
        <w:rPr>
          <w:rFonts w:asciiTheme="minorHAnsi" w:hAnsiTheme="minorHAnsi"/>
          <w:sz w:val="22"/>
          <w:szCs w:val="22"/>
        </w:rPr>
        <w:t xml:space="preserve"> m</w:t>
      </w:r>
      <w:r w:rsidR="00776D77" w:rsidRPr="00776D77">
        <w:rPr>
          <w:rFonts w:asciiTheme="minorHAnsi" w:hAnsiTheme="minorHAnsi"/>
          <w:sz w:val="22"/>
          <w:szCs w:val="22"/>
        </w:rPr>
        <w:t xml:space="preserve">ajority of global trade for petroleum products and petrochemicals happens via the </w:t>
      </w:r>
      <w:r w:rsidR="00FC51EF">
        <w:rPr>
          <w:rFonts w:asciiTheme="minorHAnsi" w:hAnsiTheme="minorHAnsi"/>
          <w:sz w:val="22"/>
          <w:szCs w:val="22"/>
        </w:rPr>
        <w:t xml:space="preserve">following </w:t>
      </w:r>
      <w:r w:rsidR="00776D77" w:rsidRPr="00776D77">
        <w:rPr>
          <w:rFonts w:asciiTheme="minorHAnsi" w:hAnsiTheme="minorHAnsi"/>
          <w:sz w:val="22"/>
          <w:szCs w:val="22"/>
        </w:rPr>
        <w:t>major shipping routes in the Indian Ocean</w:t>
      </w:r>
      <w:r w:rsidR="00FC51EF">
        <w:rPr>
          <w:rFonts w:asciiTheme="minorHAnsi" w:hAnsiTheme="minorHAnsi"/>
          <w:sz w:val="22"/>
          <w:szCs w:val="22"/>
        </w:rPr>
        <w:t>.</w:t>
      </w:r>
    </w:p>
    <w:p w:rsidR="001E190E" w:rsidRDefault="001E190E" w:rsidP="00322BC5">
      <w:pPr>
        <w:pStyle w:val="Default"/>
        <w:spacing w:line="276" w:lineRule="auto"/>
        <w:jc w:val="both"/>
        <w:rPr>
          <w:rFonts w:asciiTheme="minorHAnsi" w:hAnsiTheme="minorHAnsi"/>
          <w:sz w:val="22"/>
          <w:szCs w:val="22"/>
        </w:rPr>
      </w:pPr>
    </w:p>
    <w:p w:rsidR="00FC51EF" w:rsidRPr="00776D77" w:rsidRDefault="00FC51EF" w:rsidP="00322BC5">
      <w:pPr>
        <w:pStyle w:val="Default"/>
        <w:spacing w:after="118" w:line="276" w:lineRule="auto"/>
        <w:rPr>
          <w:rFonts w:asciiTheme="minorHAnsi" w:hAnsiTheme="minorHAnsi"/>
          <w:sz w:val="22"/>
          <w:szCs w:val="22"/>
        </w:rPr>
      </w:pPr>
      <w:r w:rsidRPr="00776D77">
        <w:rPr>
          <w:rFonts w:asciiTheme="minorHAnsi" w:hAnsiTheme="minorHAnsi"/>
          <w:sz w:val="22"/>
          <w:szCs w:val="22"/>
        </w:rPr>
        <w:t>• Arab Gulf to East Coast India</w:t>
      </w:r>
      <w:r w:rsidR="002D695E">
        <w:rPr>
          <w:rFonts w:asciiTheme="minorHAnsi" w:hAnsiTheme="minorHAnsi"/>
          <w:sz w:val="22"/>
          <w:szCs w:val="22"/>
        </w:rPr>
        <w:t xml:space="preserve"> (ECI)</w:t>
      </w:r>
      <w:r w:rsidRPr="00776D77">
        <w:rPr>
          <w:rFonts w:asciiTheme="minorHAnsi" w:hAnsiTheme="minorHAnsi"/>
          <w:sz w:val="22"/>
          <w:szCs w:val="22"/>
        </w:rPr>
        <w:t xml:space="preserve">/Chittagong, </w:t>
      </w:r>
    </w:p>
    <w:p w:rsidR="00FC51EF" w:rsidRPr="00776D77" w:rsidRDefault="00FC51EF" w:rsidP="00322BC5">
      <w:pPr>
        <w:pStyle w:val="Default"/>
        <w:spacing w:after="118" w:line="276" w:lineRule="auto"/>
        <w:rPr>
          <w:rFonts w:asciiTheme="minorHAnsi" w:hAnsiTheme="minorHAnsi"/>
          <w:sz w:val="22"/>
          <w:szCs w:val="22"/>
        </w:rPr>
      </w:pPr>
      <w:r w:rsidRPr="00776D77">
        <w:rPr>
          <w:rFonts w:asciiTheme="minorHAnsi" w:hAnsiTheme="minorHAnsi"/>
          <w:sz w:val="22"/>
          <w:szCs w:val="22"/>
        </w:rPr>
        <w:t>• Red Sea to ECI</w:t>
      </w:r>
      <w:r w:rsidR="002D695E">
        <w:rPr>
          <w:rFonts w:asciiTheme="minorHAnsi" w:hAnsiTheme="minorHAnsi"/>
          <w:sz w:val="22"/>
          <w:szCs w:val="22"/>
        </w:rPr>
        <w:t xml:space="preserve"> </w:t>
      </w:r>
      <w:r w:rsidRPr="00776D77">
        <w:rPr>
          <w:rFonts w:asciiTheme="minorHAnsi" w:hAnsiTheme="minorHAnsi"/>
          <w:sz w:val="22"/>
          <w:szCs w:val="22"/>
        </w:rPr>
        <w:t xml:space="preserve">/Chittagong, </w:t>
      </w:r>
    </w:p>
    <w:p w:rsidR="00FC51EF" w:rsidRPr="00776D77" w:rsidRDefault="00FC51EF" w:rsidP="00322BC5">
      <w:pPr>
        <w:pStyle w:val="Default"/>
        <w:spacing w:after="118" w:line="276" w:lineRule="auto"/>
        <w:rPr>
          <w:rFonts w:asciiTheme="minorHAnsi" w:hAnsiTheme="minorHAnsi"/>
          <w:sz w:val="22"/>
          <w:szCs w:val="22"/>
        </w:rPr>
      </w:pPr>
      <w:r w:rsidRPr="00776D77">
        <w:rPr>
          <w:rFonts w:asciiTheme="minorHAnsi" w:hAnsiTheme="minorHAnsi"/>
          <w:sz w:val="22"/>
          <w:szCs w:val="22"/>
        </w:rPr>
        <w:t xml:space="preserve">• </w:t>
      </w:r>
      <w:r w:rsidR="00333066">
        <w:rPr>
          <w:rFonts w:asciiTheme="minorHAnsi" w:hAnsiTheme="minorHAnsi"/>
          <w:sz w:val="22"/>
          <w:szCs w:val="22"/>
        </w:rPr>
        <w:t>South and East African Ports to ECI</w:t>
      </w:r>
      <w:r w:rsidRPr="00776D77">
        <w:rPr>
          <w:rFonts w:asciiTheme="minorHAnsi" w:hAnsiTheme="minorHAnsi"/>
          <w:sz w:val="22"/>
          <w:szCs w:val="22"/>
        </w:rPr>
        <w:t>,</w:t>
      </w:r>
      <w:r w:rsidR="00F65C19">
        <w:rPr>
          <w:rFonts w:asciiTheme="minorHAnsi" w:hAnsiTheme="minorHAnsi"/>
          <w:sz w:val="22"/>
          <w:szCs w:val="22"/>
        </w:rPr>
        <w:t xml:space="preserve">  </w:t>
      </w:r>
    </w:p>
    <w:p w:rsidR="00FC51EF" w:rsidRDefault="00FC51EF" w:rsidP="00322BC5">
      <w:pPr>
        <w:pStyle w:val="Default"/>
        <w:spacing w:after="118" w:line="276" w:lineRule="auto"/>
        <w:rPr>
          <w:rFonts w:asciiTheme="minorHAnsi" w:hAnsiTheme="minorHAnsi"/>
          <w:sz w:val="22"/>
          <w:szCs w:val="22"/>
        </w:rPr>
      </w:pPr>
      <w:r w:rsidRPr="00776D77">
        <w:rPr>
          <w:rFonts w:asciiTheme="minorHAnsi" w:hAnsiTheme="minorHAnsi"/>
          <w:sz w:val="22"/>
          <w:szCs w:val="22"/>
        </w:rPr>
        <w:t xml:space="preserve">• East Africa to ECI/Chittagong </w:t>
      </w:r>
    </w:p>
    <w:p w:rsidR="00AD0B84" w:rsidRPr="00776D77" w:rsidRDefault="00AD0B84" w:rsidP="00322BC5">
      <w:pPr>
        <w:pStyle w:val="Default"/>
        <w:spacing w:after="118" w:line="276" w:lineRule="auto"/>
        <w:rPr>
          <w:rFonts w:asciiTheme="minorHAnsi" w:hAnsiTheme="minorHAnsi"/>
          <w:sz w:val="22"/>
          <w:szCs w:val="22"/>
        </w:rPr>
      </w:pPr>
    </w:p>
    <w:p w:rsidR="001E190E" w:rsidRPr="00333066" w:rsidRDefault="001E190E" w:rsidP="00FC51EF">
      <w:pPr>
        <w:pStyle w:val="Default"/>
        <w:jc w:val="both"/>
        <w:rPr>
          <w:rFonts w:asciiTheme="minorHAnsi" w:hAnsiTheme="minorHAnsi"/>
          <w:b/>
          <w:bCs/>
          <w:sz w:val="22"/>
          <w:szCs w:val="22"/>
        </w:rPr>
      </w:pPr>
      <w:r w:rsidRPr="00333066">
        <w:rPr>
          <w:rFonts w:asciiTheme="minorHAnsi" w:hAnsiTheme="minorHAnsi"/>
          <w:b/>
          <w:bCs/>
          <w:sz w:val="22"/>
          <w:szCs w:val="22"/>
        </w:rPr>
        <w:t>Figure 3 – Trades Routes closer to Sri Lanka</w:t>
      </w:r>
    </w:p>
    <w:p w:rsidR="004309B2" w:rsidRDefault="004309B2" w:rsidP="00FC51EF">
      <w:pPr>
        <w:pStyle w:val="Default"/>
        <w:jc w:val="both"/>
        <w:rPr>
          <w:rFonts w:asciiTheme="minorHAnsi" w:hAnsiTheme="minorHAnsi"/>
          <w:sz w:val="22"/>
          <w:szCs w:val="22"/>
        </w:rPr>
      </w:pPr>
      <w:r>
        <w:rPr>
          <w:rFonts w:asciiTheme="minorHAnsi" w:hAnsiTheme="minorHAnsi"/>
          <w:noProof/>
          <w:sz w:val="22"/>
          <w:szCs w:val="22"/>
        </w:rPr>
        <w:drawing>
          <wp:inline distT="0" distB="0" distL="0" distR="0">
            <wp:extent cx="2800915" cy="21307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2803300" cy="2132540"/>
                    </a:xfrm>
                    <a:prstGeom prst="rect">
                      <a:avLst/>
                    </a:prstGeom>
                    <a:noFill/>
                    <a:ln w="9525">
                      <a:noFill/>
                      <a:miter lim="800000"/>
                      <a:headEnd/>
                      <a:tailEnd/>
                    </a:ln>
                  </pic:spPr>
                </pic:pic>
              </a:graphicData>
            </a:graphic>
          </wp:inline>
        </w:drawing>
      </w:r>
    </w:p>
    <w:p w:rsidR="00FC51EF" w:rsidRDefault="006306E3" w:rsidP="00FC51EF">
      <w:pPr>
        <w:pStyle w:val="Default"/>
        <w:jc w:val="both"/>
        <w:rPr>
          <w:rFonts w:asciiTheme="minorHAnsi" w:hAnsiTheme="minorHAnsi"/>
          <w:sz w:val="22"/>
          <w:szCs w:val="22"/>
        </w:rPr>
      </w:pPr>
      <w:r>
        <w:rPr>
          <w:rFonts w:asciiTheme="minorHAnsi" w:hAnsiTheme="minorHAnsi"/>
          <w:sz w:val="22"/>
          <w:szCs w:val="22"/>
        </w:rPr>
        <w:t>Evaluation of global trade flows and ve</w:t>
      </w:r>
      <w:r w:rsidR="006C3887">
        <w:rPr>
          <w:rFonts w:asciiTheme="minorHAnsi" w:hAnsiTheme="minorHAnsi"/>
          <w:sz w:val="22"/>
          <w:szCs w:val="22"/>
        </w:rPr>
        <w:t>ssel movement analysis indicate</w:t>
      </w:r>
      <w:r>
        <w:rPr>
          <w:rFonts w:asciiTheme="minorHAnsi" w:hAnsiTheme="minorHAnsi"/>
          <w:sz w:val="22"/>
          <w:szCs w:val="22"/>
        </w:rPr>
        <w:t xml:space="preserve"> that there is a </w:t>
      </w:r>
      <w:r w:rsidR="00283E30">
        <w:rPr>
          <w:rFonts w:asciiTheme="minorHAnsi" w:hAnsiTheme="minorHAnsi"/>
          <w:sz w:val="22"/>
          <w:szCs w:val="22"/>
        </w:rPr>
        <w:t>h</w:t>
      </w:r>
      <w:r w:rsidR="003878F5">
        <w:rPr>
          <w:rFonts w:asciiTheme="minorHAnsi" w:hAnsiTheme="minorHAnsi"/>
          <w:sz w:val="22"/>
          <w:szCs w:val="22"/>
        </w:rPr>
        <w:t>igh</w:t>
      </w:r>
      <w:r>
        <w:rPr>
          <w:rFonts w:asciiTheme="minorHAnsi" w:hAnsiTheme="minorHAnsi"/>
          <w:sz w:val="22"/>
          <w:szCs w:val="22"/>
        </w:rPr>
        <w:t xml:space="preserve"> potential to attract </w:t>
      </w:r>
      <w:r w:rsidR="00FF3F5F">
        <w:rPr>
          <w:rFonts w:asciiTheme="minorHAnsi" w:hAnsiTheme="minorHAnsi"/>
          <w:sz w:val="22"/>
          <w:szCs w:val="22"/>
        </w:rPr>
        <w:t xml:space="preserve">oil majors and oil suppliers to store their products in the tank farm at Trincomalee. </w:t>
      </w:r>
    </w:p>
    <w:p w:rsidR="00FF3F5F" w:rsidRDefault="00FF3F5F" w:rsidP="00FC51EF">
      <w:pPr>
        <w:pStyle w:val="Default"/>
        <w:jc w:val="both"/>
        <w:rPr>
          <w:rFonts w:asciiTheme="minorHAnsi" w:hAnsiTheme="minorHAnsi"/>
          <w:sz w:val="22"/>
          <w:szCs w:val="22"/>
        </w:rPr>
      </w:pPr>
    </w:p>
    <w:p w:rsidR="00776D77" w:rsidRPr="00613549" w:rsidRDefault="00613549" w:rsidP="00613549">
      <w:pPr>
        <w:pStyle w:val="Default"/>
        <w:numPr>
          <w:ilvl w:val="0"/>
          <w:numId w:val="1"/>
        </w:numPr>
        <w:ind w:left="360"/>
        <w:rPr>
          <w:rFonts w:asciiTheme="minorHAnsi" w:hAnsiTheme="minorHAnsi"/>
          <w:b/>
          <w:bCs/>
          <w:sz w:val="28"/>
          <w:szCs w:val="28"/>
        </w:rPr>
      </w:pPr>
      <w:r w:rsidRPr="00613549">
        <w:rPr>
          <w:rFonts w:asciiTheme="minorHAnsi" w:hAnsiTheme="minorHAnsi"/>
          <w:b/>
          <w:bCs/>
          <w:sz w:val="28"/>
          <w:szCs w:val="28"/>
        </w:rPr>
        <w:t xml:space="preserve">Background </w:t>
      </w:r>
      <w:r w:rsidR="00776D77" w:rsidRPr="00613549">
        <w:rPr>
          <w:rFonts w:asciiTheme="minorHAnsi" w:hAnsiTheme="minorHAnsi"/>
          <w:b/>
          <w:bCs/>
          <w:sz w:val="28"/>
          <w:szCs w:val="28"/>
        </w:rPr>
        <w:t xml:space="preserve"> </w:t>
      </w:r>
    </w:p>
    <w:p w:rsidR="00D148DA" w:rsidRDefault="00D148DA" w:rsidP="00776D77">
      <w:pPr>
        <w:pStyle w:val="Default"/>
        <w:jc w:val="both"/>
        <w:rPr>
          <w:rFonts w:asciiTheme="minorHAnsi" w:hAnsiTheme="minorHAnsi"/>
          <w:sz w:val="22"/>
          <w:szCs w:val="22"/>
        </w:rPr>
      </w:pPr>
    </w:p>
    <w:p w:rsidR="00AF2A80" w:rsidRPr="00AF2A80" w:rsidRDefault="00AF2A80" w:rsidP="00322BC5">
      <w:pPr>
        <w:pStyle w:val="Default"/>
        <w:spacing w:line="276" w:lineRule="auto"/>
        <w:rPr>
          <w:rFonts w:asciiTheme="minorHAnsi" w:hAnsiTheme="minorHAnsi"/>
          <w:b/>
          <w:bCs/>
        </w:rPr>
      </w:pPr>
      <w:r w:rsidRPr="00AF2A80">
        <w:rPr>
          <w:rFonts w:asciiTheme="minorHAnsi" w:hAnsiTheme="minorHAnsi"/>
          <w:b/>
          <w:bCs/>
        </w:rPr>
        <w:t xml:space="preserve">2.1 Trinco Petroleum Terminal (Pvt) Ltd </w:t>
      </w:r>
    </w:p>
    <w:p w:rsidR="00776D77" w:rsidRPr="00776D77" w:rsidRDefault="00AF2A80" w:rsidP="00322BC5">
      <w:pPr>
        <w:pStyle w:val="Default"/>
        <w:spacing w:line="276" w:lineRule="auto"/>
        <w:jc w:val="both"/>
        <w:rPr>
          <w:rFonts w:asciiTheme="minorHAnsi" w:hAnsiTheme="minorHAnsi"/>
          <w:sz w:val="22"/>
          <w:szCs w:val="22"/>
        </w:rPr>
      </w:pPr>
      <w:r w:rsidRPr="00AF2A80">
        <w:rPr>
          <w:rFonts w:asciiTheme="minorHAnsi" w:hAnsiTheme="minorHAnsi"/>
          <w:sz w:val="22"/>
          <w:szCs w:val="22"/>
        </w:rPr>
        <w:t xml:space="preserve">Trinco Petroleum Terminal (Pvt) Ltd (TPTL) is a Joint Venture Company (JVC) incorporated in January 2022 </w:t>
      </w:r>
      <w:r w:rsidR="004E4464">
        <w:rPr>
          <w:rFonts w:asciiTheme="minorHAnsi" w:hAnsiTheme="minorHAnsi"/>
          <w:sz w:val="22"/>
          <w:szCs w:val="22"/>
        </w:rPr>
        <w:t>under</w:t>
      </w:r>
      <w:r w:rsidRPr="00AF2A80">
        <w:rPr>
          <w:rFonts w:asciiTheme="minorHAnsi" w:hAnsiTheme="minorHAnsi"/>
          <w:sz w:val="22"/>
          <w:szCs w:val="22"/>
        </w:rPr>
        <w:t xml:space="preserve"> registration number PV 00250578 and </w:t>
      </w:r>
      <w:r w:rsidR="001E190E">
        <w:rPr>
          <w:rFonts w:asciiTheme="minorHAnsi" w:hAnsiTheme="minorHAnsi"/>
          <w:sz w:val="22"/>
          <w:szCs w:val="22"/>
        </w:rPr>
        <w:t xml:space="preserve">the </w:t>
      </w:r>
      <w:r w:rsidRPr="00AF2A80">
        <w:rPr>
          <w:rFonts w:asciiTheme="minorHAnsi" w:hAnsiTheme="minorHAnsi"/>
          <w:sz w:val="22"/>
          <w:szCs w:val="22"/>
        </w:rPr>
        <w:t>registered office</w:t>
      </w:r>
      <w:r w:rsidR="004E4464">
        <w:rPr>
          <w:rFonts w:asciiTheme="minorHAnsi" w:hAnsiTheme="minorHAnsi"/>
          <w:sz w:val="22"/>
          <w:szCs w:val="22"/>
        </w:rPr>
        <w:t xml:space="preserve"> is located</w:t>
      </w:r>
      <w:r w:rsidRPr="00AF2A80">
        <w:rPr>
          <w:rFonts w:asciiTheme="minorHAnsi" w:hAnsiTheme="minorHAnsi"/>
          <w:sz w:val="22"/>
          <w:szCs w:val="22"/>
        </w:rPr>
        <w:t xml:space="preserve"> at 609, Dr. Danister De Silva Mawatha, Colombo 9, Sri Lanka</w:t>
      </w:r>
      <w:r w:rsidR="001E190E">
        <w:rPr>
          <w:rFonts w:asciiTheme="minorHAnsi" w:hAnsiTheme="minorHAnsi"/>
          <w:sz w:val="22"/>
          <w:szCs w:val="22"/>
        </w:rPr>
        <w:t xml:space="preserve"> </w:t>
      </w:r>
      <w:r w:rsidR="004E4464">
        <w:rPr>
          <w:rFonts w:asciiTheme="minorHAnsi" w:hAnsiTheme="minorHAnsi"/>
          <w:sz w:val="22"/>
          <w:szCs w:val="22"/>
        </w:rPr>
        <w:t>with</w:t>
      </w:r>
      <w:r w:rsidR="001E190E">
        <w:rPr>
          <w:rFonts w:asciiTheme="minorHAnsi" w:hAnsiTheme="minorHAnsi"/>
          <w:sz w:val="22"/>
          <w:szCs w:val="22"/>
        </w:rPr>
        <w:t xml:space="preserve"> 51% </w:t>
      </w:r>
      <w:r w:rsidR="00736CFB">
        <w:rPr>
          <w:rFonts w:asciiTheme="minorHAnsi" w:hAnsiTheme="minorHAnsi"/>
          <w:sz w:val="22"/>
          <w:szCs w:val="22"/>
        </w:rPr>
        <w:t xml:space="preserve"> and 49% </w:t>
      </w:r>
      <w:r w:rsidR="001E190E">
        <w:rPr>
          <w:rFonts w:asciiTheme="minorHAnsi" w:hAnsiTheme="minorHAnsi"/>
          <w:sz w:val="22"/>
          <w:szCs w:val="22"/>
        </w:rPr>
        <w:t xml:space="preserve">equity shares to </w:t>
      </w:r>
      <w:r w:rsidRPr="00AF2A80">
        <w:rPr>
          <w:rFonts w:asciiTheme="minorHAnsi" w:hAnsiTheme="minorHAnsi"/>
          <w:sz w:val="22"/>
          <w:szCs w:val="22"/>
        </w:rPr>
        <w:t>Ceylon Petroleum Corporation (CPC</w:t>
      </w:r>
      <w:r w:rsidR="00736CFB">
        <w:rPr>
          <w:rFonts w:asciiTheme="minorHAnsi" w:hAnsiTheme="minorHAnsi"/>
          <w:sz w:val="22"/>
          <w:szCs w:val="22"/>
        </w:rPr>
        <w:t xml:space="preserve">) and to </w:t>
      </w:r>
      <w:r w:rsidRPr="00AF2A80">
        <w:rPr>
          <w:rFonts w:asciiTheme="minorHAnsi" w:hAnsiTheme="minorHAnsi"/>
          <w:sz w:val="22"/>
          <w:szCs w:val="22"/>
        </w:rPr>
        <w:t>Lanka IOC PLC (LIOC)</w:t>
      </w:r>
      <w:r w:rsidR="00736CFB">
        <w:rPr>
          <w:rFonts w:asciiTheme="minorHAnsi" w:hAnsiTheme="minorHAnsi"/>
          <w:sz w:val="22"/>
          <w:szCs w:val="22"/>
        </w:rPr>
        <w:t xml:space="preserve"> respectively</w:t>
      </w:r>
      <w:r w:rsidRPr="00AF2A80">
        <w:rPr>
          <w:rFonts w:asciiTheme="minorHAnsi" w:hAnsiTheme="minorHAnsi"/>
          <w:sz w:val="22"/>
          <w:szCs w:val="22"/>
        </w:rPr>
        <w:t xml:space="preserve">. </w:t>
      </w:r>
      <w:r w:rsidR="001E190E">
        <w:rPr>
          <w:rFonts w:asciiTheme="minorHAnsi" w:hAnsiTheme="minorHAnsi"/>
          <w:sz w:val="22"/>
          <w:szCs w:val="22"/>
        </w:rPr>
        <w:t xml:space="preserve">The </w:t>
      </w:r>
      <w:r w:rsidRPr="00AF2A80">
        <w:rPr>
          <w:rFonts w:asciiTheme="minorHAnsi" w:hAnsiTheme="minorHAnsi"/>
          <w:sz w:val="22"/>
          <w:szCs w:val="22"/>
        </w:rPr>
        <w:t>Agreement of the incorporation</w:t>
      </w:r>
      <w:r w:rsidR="004E4464">
        <w:rPr>
          <w:rFonts w:asciiTheme="minorHAnsi" w:hAnsiTheme="minorHAnsi"/>
          <w:sz w:val="22"/>
          <w:szCs w:val="22"/>
        </w:rPr>
        <w:t xml:space="preserve"> of the </w:t>
      </w:r>
      <w:r w:rsidR="004E4464" w:rsidRPr="00AF2A80">
        <w:rPr>
          <w:rFonts w:asciiTheme="minorHAnsi" w:hAnsiTheme="minorHAnsi"/>
          <w:sz w:val="22"/>
          <w:szCs w:val="22"/>
        </w:rPr>
        <w:t>company</w:t>
      </w:r>
      <w:r w:rsidRPr="00AF2A80">
        <w:rPr>
          <w:rFonts w:asciiTheme="minorHAnsi" w:hAnsiTheme="minorHAnsi"/>
          <w:sz w:val="22"/>
          <w:szCs w:val="22"/>
        </w:rPr>
        <w:t xml:space="preserve"> outlines </w:t>
      </w:r>
      <w:r w:rsidR="00022CC9">
        <w:rPr>
          <w:rFonts w:asciiTheme="minorHAnsi" w:hAnsiTheme="minorHAnsi"/>
          <w:sz w:val="22"/>
          <w:szCs w:val="22"/>
        </w:rPr>
        <w:t>the</w:t>
      </w:r>
      <w:r w:rsidRPr="00AF2A80">
        <w:rPr>
          <w:rFonts w:asciiTheme="minorHAnsi" w:hAnsiTheme="minorHAnsi"/>
          <w:sz w:val="22"/>
          <w:szCs w:val="22"/>
        </w:rPr>
        <w:t xml:space="preserve"> land areas and tanks</w:t>
      </w:r>
      <w:r w:rsidR="00022CC9">
        <w:rPr>
          <w:rFonts w:asciiTheme="minorHAnsi" w:hAnsiTheme="minorHAnsi"/>
          <w:sz w:val="22"/>
          <w:szCs w:val="22"/>
        </w:rPr>
        <w:t xml:space="preserve"> belong</w:t>
      </w:r>
      <w:r w:rsidR="004E4464">
        <w:rPr>
          <w:rFonts w:asciiTheme="minorHAnsi" w:hAnsiTheme="minorHAnsi"/>
          <w:sz w:val="22"/>
          <w:szCs w:val="22"/>
        </w:rPr>
        <w:t>ing</w:t>
      </w:r>
      <w:r w:rsidR="00022CC9">
        <w:rPr>
          <w:rFonts w:asciiTheme="minorHAnsi" w:hAnsiTheme="minorHAnsi"/>
          <w:sz w:val="22"/>
          <w:szCs w:val="22"/>
        </w:rPr>
        <w:t xml:space="preserve"> to T</w:t>
      </w:r>
      <w:r w:rsidR="001E190E">
        <w:rPr>
          <w:rFonts w:asciiTheme="minorHAnsi" w:hAnsiTheme="minorHAnsi"/>
          <w:sz w:val="22"/>
          <w:szCs w:val="22"/>
        </w:rPr>
        <w:t>P</w:t>
      </w:r>
      <w:r w:rsidR="00022CC9">
        <w:rPr>
          <w:rFonts w:asciiTheme="minorHAnsi" w:hAnsiTheme="minorHAnsi"/>
          <w:sz w:val="22"/>
          <w:szCs w:val="22"/>
        </w:rPr>
        <w:t xml:space="preserve">TL </w:t>
      </w:r>
      <w:r w:rsidR="001E190E">
        <w:rPr>
          <w:rFonts w:asciiTheme="minorHAnsi" w:hAnsiTheme="minorHAnsi"/>
          <w:sz w:val="22"/>
          <w:szCs w:val="22"/>
        </w:rPr>
        <w:t>at</w:t>
      </w:r>
      <w:r w:rsidRPr="00AF2A80">
        <w:rPr>
          <w:rFonts w:asciiTheme="minorHAnsi" w:hAnsiTheme="minorHAnsi"/>
          <w:sz w:val="22"/>
          <w:szCs w:val="22"/>
        </w:rPr>
        <w:t xml:space="preserve"> the Trincomalee tank farm.</w:t>
      </w:r>
    </w:p>
    <w:p w:rsidR="00CC1F95" w:rsidRDefault="004E4464" w:rsidP="008B37D0">
      <w:pPr>
        <w:pStyle w:val="Default"/>
        <w:tabs>
          <w:tab w:val="left" w:pos="1440"/>
        </w:tabs>
        <w:spacing w:line="276" w:lineRule="auto"/>
        <w:rPr>
          <w:rFonts w:asciiTheme="minorHAnsi" w:hAnsiTheme="minorHAnsi"/>
          <w:sz w:val="22"/>
          <w:szCs w:val="22"/>
        </w:rPr>
        <w:sectPr w:rsidR="00CC1F95" w:rsidSect="00812DE8">
          <w:headerReference w:type="default" r:id="rId15"/>
          <w:footerReference w:type="default" r:id="rId16"/>
          <w:pgSz w:w="12240" w:h="15840"/>
          <w:pgMar w:top="288" w:right="1440" w:bottom="1440" w:left="1440" w:header="720" w:footer="720" w:gutter="0"/>
          <w:cols w:space="720"/>
          <w:docGrid w:linePitch="360"/>
        </w:sectPr>
      </w:pPr>
      <w:r>
        <w:rPr>
          <w:rFonts w:asciiTheme="minorHAnsi" w:hAnsiTheme="minorHAnsi"/>
          <w:sz w:val="22"/>
          <w:szCs w:val="22"/>
        </w:rPr>
        <w:t>The</w:t>
      </w:r>
      <w:r w:rsidR="00022CC9" w:rsidRPr="00022CC9">
        <w:rPr>
          <w:rFonts w:asciiTheme="minorHAnsi" w:hAnsiTheme="minorHAnsi"/>
          <w:sz w:val="22"/>
          <w:szCs w:val="22"/>
        </w:rPr>
        <w:t xml:space="preserve"> high-level organizational structure </w:t>
      </w:r>
      <w:r w:rsidR="00022CC9">
        <w:rPr>
          <w:rFonts w:asciiTheme="minorHAnsi" w:hAnsiTheme="minorHAnsi"/>
          <w:sz w:val="22"/>
          <w:szCs w:val="22"/>
        </w:rPr>
        <w:t>of</w:t>
      </w:r>
      <w:r w:rsidR="00022CC9" w:rsidRPr="00022CC9">
        <w:rPr>
          <w:rFonts w:asciiTheme="minorHAnsi" w:hAnsiTheme="minorHAnsi"/>
          <w:sz w:val="22"/>
          <w:szCs w:val="22"/>
        </w:rPr>
        <w:t xml:space="preserve"> TPTL</w:t>
      </w:r>
      <w:r w:rsidR="00892707">
        <w:rPr>
          <w:rFonts w:asciiTheme="minorHAnsi" w:hAnsiTheme="minorHAnsi"/>
          <w:sz w:val="22"/>
          <w:szCs w:val="22"/>
        </w:rPr>
        <w:t xml:space="preserve"> is</w:t>
      </w:r>
      <w:r w:rsidR="00022CC9" w:rsidRPr="00022CC9">
        <w:rPr>
          <w:rFonts w:asciiTheme="minorHAnsi" w:hAnsiTheme="minorHAnsi"/>
          <w:sz w:val="22"/>
          <w:szCs w:val="22"/>
        </w:rPr>
        <w:t xml:space="preserve"> comprised of officials from both CPC and LIOC. </w:t>
      </w:r>
      <w:r w:rsidR="00022CC9">
        <w:rPr>
          <w:rFonts w:asciiTheme="minorHAnsi" w:hAnsiTheme="minorHAnsi"/>
          <w:sz w:val="22"/>
          <w:szCs w:val="22"/>
        </w:rPr>
        <w:t>Th</w:t>
      </w:r>
      <w:r w:rsidR="00892707">
        <w:rPr>
          <w:rFonts w:asciiTheme="minorHAnsi" w:hAnsiTheme="minorHAnsi"/>
          <w:sz w:val="22"/>
          <w:szCs w:val="22"/>
        </w:rPr>
        <w:t>e</w:t>
      </w:r>
      <w:r w:rsidR="00022CC9">
        <w:rPr>
          <w:rFonts w:asciiTheme="minorHAnsi" w:hAnsiTheme="minorHAnsi"/>
          <w:sz w:val="22"/>
          <w:szCs w:val="22"/>
        </w:rPr>
        <w:t xml:space="preserve"> </w:t>
      </w:r>
      <w:r w:rsidR="00022CC9" w:rsidRPr="00022CC9">
        <w:rPr>
          <w:rFonts w:asciiTheme="minorHAnsi" w:hAnsiTheme="minorHAnsi"/>
          <w:sz w:val="22"/>
          <w:szCs w:val="22"/>
        </w:rPr>
        <w:t xml:space="preserve">three main </w:t>
      </w:r>
      <w:r>
        <w:rPr>
          <w:rFonts w:asciiTheme="minorHAnsi" w:hAnsiTheme="minorHAnsi"/>
          <w:sz w:val="22"/>
          <w:szCs w:val="22"/>
        </w:rPr>
        <w:t>divisions</w:t>
      </w:r>
      <w:r w:rsidR="00022CC9">
        <w:rPr>
          <w:rFonts w:asciiTheme="minorHAnsi" w:hAnsiTheme="minorHAnsi"/>
          <w:sz w:val="22"/>
          <w:szCs w:val="22"/>
        </w:rPr>
        <w:t xml:space="preserve">, </w:t>
      </w:r>
      <w:r w:rsidR="00892707">
        <w:rPr>
          <w:rFonts w:asciiTheme="minorHAnsi" w:hAnsiTheme="minorHAnsi"/>
          <w:sz w:val="22"/>
          <w:szCs w:val="22"/>
        </w:rPr>
        <w:t>in this organization are</w:t>
      </w:r>
      <w:r w:rsidR="00022CC9" w:rsidRPr="00022CC9">
        <w:rPr>
          <w:rFonts w:asciiTheme="minorHAnsi" w:hAnsiTheme="minorHAnsi"/>
          <w:sz w:val="22"/>
          <w:szCs w:val="22"/>
        </w:rPr>
        <w:t xml:space="preserve"> Financial, Operational and Business Development</w:t>
      </w:r>
      <w:r w:rsidR="008B37D0">
        <w:rPr>
          <w:rFonts w:asciiTheme="minorHAnsi" w:hAnsiTheme="minorHAnsi"/>
          <w:sz w:val="22"/>
          <w:szCs w:val="22"/>
        </w:rPr>
        <w:t xml:space="preserve"> </w:t>
      </w:r>
      <w:r>
        <w:rPr>
          <w:rFonts w:asciiTheme="minorHAnsi" w:hAnsiTheme="minorHAnsi"/>
          <w:sz w:val="22"/>
          <w:szCs w:val="22"/>
        </w:rPr>
        <w:t xml:space="preserve"> divisions</w:t>
      </w:r>
      <w:r w:rsidR="00022CC9">
        <w:rPr>
          <w:rFonts w:asciiTheme="minorHAnsi" w:hAnsiTheme="minorHAnsi"/>
          <w:sz w:val="22"/>
          <w:szCs w:val="22"/>
        </w:rPr>
        <w:t>.</w:t>
      </w:r>
    </w:p>
    <w:p w:rsidR="001B1DD6" w:rsidRDefault="00B77C4C" w:rsidP="001B1DD6">
      <w:r>
        <w:rPr>
          <w:noProof/>
          <w:lang w:bidi="ar-SA"/>
        </w:rPr>
        <w:pict>
          <v:shapetype id="_x0000_t109" coordsize="21600,21600" o:spt="109" path="m,l,21600r21600,l21600,xe">
            <v:stroke joinstyle="miter"/>
            <v:path gradientshapeok="t" o:connecttype="rect"/>
          </v:shapetype>
          <v:shape id="_x0000_s1030" type="#_x0000_t109" style="position:absolute;margin-left:78.1pt;margin-top:12.15pt;width:626pt;height:30.85pt;z-index:251662336"/>
        </w:pict>
      </w:r>
      <w:r>
        <w:rPr>
          <w:noProof/>
          <w:lang w:bidi="ar-SA"/>
        </w:rPr>
        <w:pict>
          <v:roundrect id="_x0000_s1031" style="position:absolute;margin-left:20.6pt;margin-top:12.15pt;width:733.5pt;height:30.85pt;z-index:251663360" arcsize="10923f" filled="f" stroked="f">
            <v:textbox style="mso-next-textbox:#_x0000_s1031">
              <w:txbxContent>
                <w:p w:rsidR="00094D22" w:rsidRPr="00BE6AB0" w:rsidRDefault="00094D22" w:rsidP="001B1DD6">
                  <w:pPr>
                    <w:pStyle w:val="NoSpacing"/>
                    <w:jc w:val="center"/>
                    <w:rPr>
                      <w:sz w:val="24"/>
                    </w:rPr>
                  </w:pPr>
                  <w:r w:rsidRPr="003E42D5">
                    <w:rPr>
                      <w:sz w:val="36"/>
                    </w:rPr>
                    <w:t>ORGANIZATION ST</w:t>
                  </w:r>
                  <w:r>
                    <w:rPr>
                      <w:sz w:val="36"/>
                    </w:rPr>
                    <w:t xml:space="preserve">RUCTURE OF TRINCO PETROLEUM TERMINAL </w:t>
                  </w:r>
                </w:p>
                <w:p w:rsidR="00094D22" w:rsidRPr="003E42D5" w:rsidRDefault="00094D22" w:rsidP="001B1DD6">
                  <w:pPr>
                    <w:jc w:val="center"/>
                    <w:rPr>
                      <w:sz w:val="36"/>
                    </w:rPr>
                  </w:pPr>
                  <w:r>
                    <w:rPr>
                      <w:sz w:val="36"/>
                    </w:rPr>
                    <w:t xml:space="preserve">VT) </w:t>
                  </w:r>
                  <w:r w:rsidRPr="003E42D5">
                    <w:rPr>
                      <w:sz w:val="36"/>
                    </w:rPr>
                    <w:t>LTD</w:t>
                  </w:r>
                </w:p>
              </w:txbxContent>
            </v:textbox>
          </v:roundrect>
        </w:pict>
      </w:r>
      <w:r>
        <w:rPr>
          <w:noProof/>
          <w:lang w:bidi="ar-SA"/>
        </w:rPr>
        <w:pict>
          <v:roundrect id="_x0000_s1038" style="position:absolute;margin-left:59.45pt;margin-top:363.4pt;width:106.3pt;height:45.75pt;z-index:251670528" arcsize="10923f">
            <v:textbox style="mso-next-textbox:#_x0000_s1038">
              <w:txbxContent>
                <w:p w:rsidR="00094D22" w:rsidRDefault="00094D22" w:rsidP="001B1DD6">
                  <w:pPr>
                    <w:pStyle w:val="NoSpacing"/>
                    <w:rPr>
                      <w:b/>
                      <w:sz w:val="18"/>
                    </w:rPr>
                  </w:pPr>
                  <w:r w:rsidRPr="00EE6A38">
                    <w:rPr>
                      <w:b/>
                      <w:sz w:val="18"/>
                    </w:rPr>
                    <w:t>ACCOUNT EXECUTIVE</w:t>
                  </w:r>
                  <w:r>
                    <w:rPr>
                      <w:b/>
                      <w:sz w:val="18"/>
                    </w:rPr>
                    <w:t xml:space="preserve"> </w:t>
                  </w:r>
                </w:p>
                <w:p w:rsidR="00094D22" w:rsidRDefault="00094D22" w:rsidP="001B1DD6">
                  <w:pPr>
                    <w:pStyle w:val="NoSpacing"/>
                    <w:rPr>
                      <w:b/>
                      <w:sz w:val="18"/>
                    </w:rPr>
                  </w:pPr>
                  <w:r>
                    <w:rPr>
                      <w:b/>
                      <w:sz w:val="18"/>
                    </w:rPr>
                    <w:t>2 (VACANT)</w:t>
                  </w:r>
                </w:p>
                <w:p w:rsidR="00094D22" w:rsidRDefault="00094D22" w:rsidP="001B1DD6">
                  <w:pPr>
                    <w:pStyle w:val="NoSpacing"/>
                    <w:rPr>
                      <w:b/>
                      <w:sz w:val="18"/>
                    </w:rPr>
                  </w:pPr>
                </w:p>
                <w:p w:rsidR="00094D22" w:rsidRPr="00EE6A38" w:rsidRDefault="00094D22" w:rsidP="001B1DD6">
                  <w:pPr>
                    <w:pStyle w:val="NoSpacing"/>
                    <w:rPr>
                      <w:b/>
                      <w:sz w:val="18"/>
                    </w:rPr>
                  </w:pPr>
                  <w:r>
                    <w:rPr>
                      <w:b/>
                      <w:sz w:val="18"/>
                    </w:rPr>
                    <w:t xml:space="preserve"> </w:t>
                  </w:r>
                </w:p>
                <w:p w:rsidR="00094D22" w:rsidRPr="00EE6A38" w:rsidRDefault="00094D22" w:rsidP="001B1DD6">
                  <w:pPr>
                    <w:pStyle w:val="NoSpacing"/>
                    <w:rPr>
                      <w:sz w:val="18"/>
                    </w:rPr>
                  </w:pPr>
                </w:p>
              </w:txbxContent>
            </v:textbox>
          </v:roundrect>
        </w:pict>
      </w:r>
      <w:r>
        <w:rPr>
          <w:noProof/>
          <w:lang w:bidi="ar-SA"/>
        </w:rPr>
        <w:pict>
          <v:roundrect id="_x0000_s1039" style="position:absolute;margin-left:-66.65pt;margin-top:363.95pt;width:120.45pt;height:45.2pt;z-index:251671552" arcsize="10923f">
            <v:textbox style="mso-next-textbox:#_x0000_s1039">
              <w:txbxContent>
                <w:p w:rsidR="00094D22" w:rsidRPr="00EE6A38" w:rsidRDefault="00094D22" w:rsidP="001B1DD6">
                  <w:pPr>
                    <w:pStyle w:val="NoSpacing"/>
                    <w:rPr>
                      <w:b/>
                      <w:sz w:val="18"/>
                    </w:rPr>
                  </w:pPr>
                  <w:r w:rsidRPr="00EE6A38">
                    <w:rPr>
                      <w:b/>
                      <w:sz w:val="18"/>
                    </w:rPr>
                    <w:t>ACCOUNT EXECUTIVE</w:t>
                  </w:r>
                  <w:r>
                    <w:rPr>
                      <w:b/>
                      <w:sz w:val="18"/>
                    </w:rPr>
                    <w:t xml:space="preserve"> </w:t>
                  </w:r>
                </w:p>
                <w:p w:rsidR="00094D22" w:rsidRPr="00EE6A38" w:rsidRDefault="00094D22" w:rsidP="001B1DD6">
                  <w:pPr>
                    <w:pStyle w:val="NoSpacing"/>
                    <w:rPr>
                      <w:sz w:val="18"/>
                    </w:rPr>
                  </w:pPr>
                  <w:r w:rsidRPr="00EE6A38">
                    <w:rPr>
                      <w:sz w:val="18"/>
                    </w:rPr>
                    <w:t>1.MS LAKMINI WIJESINGHE  (LIOC)</w:t>
                  </w:r>
                </w:p>
                <w:p w:rsidR="00094D22" w:rsidRDefault="00094D22"/>
              </w:txbxContent>
            </v:textbox>
          </v:roundrect>
        </w:pict>
      </w:r>
      <w:r>
        <w:rPr>
          <w:noProof/>
          <w:lang w:bidi="ar-SA"/>
        </w:rPr>
        <w:pict>
          <v:roundrect id="_x0000_s1036" style="position:absolute;margin-left:50.85pt;margin-top:197.5pt;width:114.9pt;height:50.15pt;z-index:251668480" arcsize="10923f">
            <v:textbox style="mso-next-textbox:#_x0000_s1036">
              <w:txbxContent>
                <w:p w:rsidR="00094D22" w:rsidRDefault="00094D22" w:rsidP="001B1DD6">
                  <w:pPr>
                    <w:pStyle w:val="NoSpacing"/>
                    <w:rPr>
                      <w:b/>
                      <w:sz w:val="18"/>
                    </w:rPr>
                  </w:pPr>
                  <w:r w:rsidRPr="00EE6A38">
                    <w:rPr>
                      <w:b/>
                      <w:sz w:val="18"/>
                    </w:rPr>
                    <w:t>DGM (FINANCE)</w:t>
                  </w:r>
                </w:p>
                <w:p w:rsidR="00094D22" w:rsidRDefault="00094D22" w:rsidP="001B1DD6">
                  <w:pPr>
                    <w:pStyle w:val="NoSpacing"/>
                    <w:rPr>
                      <w:sz w:val="18"/>
                    </w:rPr>
                  </w:pPr>
                  <w:r w:rsidRPr="00EE6A38">
                    <w:rPr>
                      <w:sz w:val="18"/>
                    </w:rPr>
                    <w:t xml:space="preserve">MRS RMSR RATHNAYAKE </w:t>
                  </w:r>
                  <w:r>
                    <w:rPr>
                      <w:sz w:val="18"/>
                    </w:rPr>
                    <w:t xml:space="preserve"> </w:t>
                  </w:r>
                </w:p>
                <w:p w:rsidR="00094D22" w:rsidRPr="00EE6A38" w:rsidRDefault="00094D22" w:rsidP="001B1DD6">
                  <w:pPr>
                    <w:pStyle w:val="NoSpacing"/>
                    <w:rPr>
                      <w:sz w:val="18"/>
                    </w:rPr>
                  </w:pPr>
                  <w:r w:rsidRPr="00EE6A38">
                    <w:rPr>
                      <w:sz w:val="18"/>
                    </w:rPr>
                    <w:t>(CPC)</w:t>
                  </w:r>
                </w:p>
                <w:p w:rsidR="00094D22" w:rsidRDefault="00094D22"/>
              </w:txbxContent>
            </v:textbox>
          </v:roundrect>
        </w:pict>
      </w:r>
      <w:r>
        <w:rPr>
          <w:noProof/>
        </w:rPr>
        <w:pict>
          <v:shapetype id="_x0000_t32" coordsize="21600,21600" o:spt="32" o:oned="t" path="m,l21600,21600e" filled="f">
            <v:path arrowok="t" fillok="f" o:connecttype="none"/>
            <o:lock v:ext="edit" shapetype="t"/>
          </v:shapetype>
          <v:shape id="_x0000_s1073" type="#_x0000_t32" style="position:absolute;margin-left:704.1pt;margin-top:159.65pt;width:0;height:37.1pt;z-index:251706368" o:connectortype="straight"/>
        </w:pict>
      </w:r>
      <w:r>
        <w:rPr>
          <w:noProof/>
          <w:lang w:bidi="ar-SA"/>
        </w:rPr>
        <w:pict>
          <v:shape id="_x0000_s1053" type="#_x0000_t32" style="position:absolute;margin-left:98.8pt;margin-top:158pt;width:605.3pt;height:1.65pt;z-index:251685888" o:connectortype="straight"/>
        </w:pict>
      </w:r>
      <w:r>
        <w:rPr>
          <w:noProof/>
        </w:rPr>
        <w:pict>
          <v:shape id="_x0000_s1072" type="#_x0000_t32" style="position:absolute;margin-left:704.1pt;margin-top:305.3pt;width:0;height:20.45pt;z-index:251705344" o:connectortype="straight"/>
        </w:pict>
      </w:r>
      <w:r>
        <w:rPr>
          <w:noProof/>
        </w:rPr>
        <w:pict>
          <v:shape id="_x0000_s1071" type="#_x0000_t32" style="position:absolute;margin-left:704.1pt;margin-top:247.65pt;width:0;height:10.15pt;z-index:251704320" o:connectortype="straight"/>
        </w:pict>
      </w:r>
      <w:r>
        <w:rPr>
          <w:noProof/>
          <w:lang w:bidi="ar-SA"/>
        </w:rPr>
        <w:pict>
          <v:roundrect id="_x0000_s1047" style="position:absolute;margin-left:639.95pt;margin-top:324.6pt;width:121.05pt;height:38.8pt;z-index:251679744" arcsize="10923f">
            <v:textbox style="mso-next-textbox:#_x0000_s1047">
              <w:txbxContent>
                <w:p w:rsidR="00094D22" w:rsidRDefault="00094D22" w:rsidP="001B1DD6">
                  <w:pPr>
                    <w:pStyle w:val="NoSpacing"/>
                    <w:rPr>
                      <w:b/>
                      <w:sz w:val="18"/>
                    </w:rPr>
                  </w:pPr>
                  <w:r>
                    <w:rPr>
                      <w:b/>
                      <w:sz w:val="18"/>
                    </w:rPr>
                    <w:t>MECHANICAL ENGINEER</w:t>
                  </w:r>
                </w:p>
                <w:p w:rsidR="00094D22" w:rsidRPr="00EE6A38" w:rsidRDefault="00094D22" w:rsidP="001B1DD6">
                  <w:pPr>
                    <w:pStyle w:val="NoSpacing"/>
                    <w:rPr>
                      <w:sz w:val="18"/>
                    </w:rPr>
                  </w:pPr>
                  <w:r>
                    <w:rPr>
                      <w:b/>
                      <w:sz w:val="18"/>
                    </w:rPr>
                    <w:t xml:space="preserve">                (VACENT)</w:t>
                  </w:r>
                </w:p>
              </w:txbxContent>
            </v:textbox>
          </v:roundrect>
        </w:pict>
      </w:r>
      <w:r>
        <w:rPr>
          <w:noProof/>
        </w:rPr>
        <w:pict>
          <v:shape id="_x0000_s1070" type="#_x0000_t32" style="position:absolute;margin-left:452.95pt;margin-top:370.65pt;width:0;height:10.85pt;z-index:251703296" o:connectortype="straight"/>
        </w:pict>
      </w:r>
      <w:r>
        <w:rPr>
          <w:noProof/>
        </w:rPr>
        <w:pict>
          <v:shape id="_x0000_s1069" type="#_x0000_t32" style="position:absolute;margin-left:452.95pt;margin-top:317.9pt;width:0;height:23.45pt;z-index:251702272" o:connectortype="straight"/>
        </w:pict>
      </w:r>
      <w:r>
        <w:rPr>
          <w:noProof/>
          <w:lang w:bidi="ar-SA"/>
        </w:rPr>
        <w:pict>
          <v:roundrect id="_x0000_s1048" style="position:absolute;margin-left:392.15pt;margin-top:381.5pt;width:120.55pt;height:32.65pt;z-index:251680768" arcsize="10923f">
            <v:textbox style="mso-next-textbox:#_x0000_s1048">
              <w:txbxContent>
                <w:p w:rsidR="00094D22" w:rsidRDefault="00094D22" w:rsidP="001B1DD6">
                  <w:pPr>
                    <w:pStyle w:val="NoSpacing"/>
                    <w:rPr>
                      <w:b/>
                      <w:sz w:val="18"/>
                    </w:rPr>
                  </w:pPr>
                  <w:r>
                    <w:rPr>
                      <w:b/>
                      <w:sz w:val="18"/>
                    </w:rPr>
                    <w:t>HR  OFFICER</w:t>
                  </w:r>
                </w:p>
                <w:p w:rsidR="00094D22" w:rsidRPr="008A7C92" w:rsidRDefault="00094D22" w:rsidP="001B1DD6">
                  <w:pPr>
                    <w:pStyle w:val="NoSpacing"/>
                    <w:rPr>
                      <w:sz w:val="18"/>
                    </w:rPr>
                  </w:pPr>
                  <w:r>
                    <w:rPr>
                      <w:sz w:val="18"/>
                    </w:rPr>
                    <w:t>MR ANANDA (CPC)</w:t>
                  </w:r>
                </w:p>
              </w:txbxContent>
            </v:textbox>
          </v:roundrect>
        </w:pict>
      </w:r>
      <w:r>
        <w:rPr>
          <w:noProof/>
          <w:lang w:bidi="ar-SA"/>
        </w:rPr>
        <w:pict>
          <v:roundrect id="_x0000_s1049" style="position:absolute;margin-left:392.15pt;margin-top:341.35pt;width:121.05pt;height:29.3pt;z-index:251681792" arcsize="10923f">
            <v:textbox style="mso-next-textbox:#_x0000_s1049">
              <w:txbxContent>
                <w:p w:rsidR="00094D22" w:rsidRDefault="00094D22" w:rsidP="001B1DD6">
                  <w:pPr>
                    <w:pStyle w:val="NoSpacing"/>
                    <w:rPr>
                      <w:b/>
                      <w:sz w:val="18"/>
                    </w:rPr>
                  </w:pPr>
                  <w:r>
                    <w:rPr>
                      <w:b/>
                      <w:sz w:val="18"/>
                    </w:rPr>
                    <w:t>HR  &amp; ADMIN EXECUTIVE</w:t>
                  </w:r>
                </w:p>
                <w:p w:rsidR="00094D22" w:rsidRPr="008A7C92" w:rsidRDefault="00094D22" w:rsidP="001B1DD6">
                  <w:pPr>
                    <w:pStyle w:val="NoSpacing"/>
                    <w:rPr>
                      <w:b/>
                      <w:sz w:val="18"/>
                    </w:rPr>
                  </w:pPr>
                  <w:r>
                    <w:rPr>
                      <w:b/>
                      <w:sz w:val="18"/>
                    </w:rPr>
                    <w:t xml:space="preserve"> (VACANT)</w:t>
                  </w:r>
                </w:p>
              </w:txbxContent>
            </v:textbox>
          </v:roundrect>
        </w:pict>
      </w:r>
      <w:r>
        <w:rPr>
          <w:noProof/>
        </w:rPr>
        <w:pict>
          <v:shape id="_x0000_s1068" type="#_x0000_t32" style="position:absolute;margin-left:333.2pt;margin-top:317.9pt;width:0;height:7.85pt;z-index:251701248" o:connectortype="straight"/>
        </w:pict>
      </w:r>
      <w:r>
        <w:rPr>
          <w:noProof/>
        </w:rPr>
        <w:pict>
          <v:shape id="_x0000_s1067" type="#_x0000_t32" style="position:absolute;margin-left:87.05pt;margin-top:317.9pt;width:0;height:23.45pt;z-index:251700224" o:connectortype="straight"/>
        </w:pict>
      </w:r>
      <w:r>
        <w:rPr>
          <w:noProof/>
        </w:rPr>
        <w:pict>
          <v:shape id="_x0000_s1066" type="#_x0000_t32" style="position:absolute;margin-left:98.8pt;margin-top:247.65pt;width:0;height:19.2pt;z-index:251699200" o:connectortype="straight"/>
        </w:pict>
      </w:r>
      <w:r>
        <w:rPr>
          <w:noProof/>
        </w:rPr>
        <w:pict>
          <v:shape id="_x0000_s1065" type="#_x0000_t32" style="position:absolute;margin-left:108.85pt;margin-top:341.35pt;width:0;height:22.6pt;z-index:251698176" o:connectortype="straight"/>
        </w:pict>
      </w:r>
      <w:r>
        <w:rPr>
          <w:noProof/>
        </w:rPr>
        <w:pict>
          <v:shape id="_x0000_s1064" type="#_x0000_t32" style="position:absolute;margin-left:.85pt;margin-top:341.35pt;width:0;height:22.6pt;z-index:251697152" o:connectortype="straight"/>
        </w:pict>
      </w:r>
      <w:r>
        <w:rPr>
          <w:noProof/>
        </w:rPr>
        <w:pict>
          <v:shape id="_x0000_s1063" type="#_x0000_t32" style="position:absolute;margin-left:.85pt;margin-top:340.5pt;width:108pt;height:.85pt;z-index:251696128" o:connectortype="straight"/>
        </w:pict>
      </w:r>
      <w:r>
        <w:rPr>
          <w:noProof/>
          <w:lang w:bidi="ar-SA"/>
        </w:rPr>
        <w:pict>
          <v:roundrect id="_x0000_s1037" style="position:absolute;margin-left:46.8pt;margin-top:266.85pt;width:103.9pt;height:51.05pt;z-index:251669504" arcsize="10923f">
            <v:textbox style="mso-next-textbox:#_x0000_s1037">
              <w:txbxContent>
                <w:p w:rsidR="00094D22" w:rsidRDefault="00094D22" w:rsidP="001B1DD6">
                  <w:pPr>
                    <w:pStyle w:val="NoSpacing"/>
                    <w:rPr>
                      <w:b/>
                      <w:sz w:val="18"/>
                    </w:rPr>
                  </w:pPr>
                  <w:r w:rsidRPr="00EE6A38">
                    <w:rPr>
                      <w:b/>
                      <w:sz w:val="18"/>
                    </w:rPr>
                    <w:t>MANAGER (FINANCE)</w:t>
                  </w:r>
                </w:p>
                <w:p w:rsidR="00094D22" w:rsidRPr="00EE6A38" w:rsidRDefault="00094D22" w:rsidP="001B1DD6">
                  <w:pPr>
                    <w:pStyle w:val="NoSpacing"/>
                    <w:rPr>
                      <w:sz w:val="18"/>
                    </w:rPr>
                  </w:pPr>
                  <w:r w:rsidRPr="00EE6A38">
                    <w:rPr>
                      <w:sz w:val="18"/>
                    </w:rPr>
                    <w:t>MR MANMATHAN (LIOC)</w:t>
                  </w:r>
                </w:p>
                <w:p w:rsidR="00094D22" w:rsidRDefault="00094D22"/>
              </w:txbxContent>
            </v:textbox>
          </v:roundrect>
        </w:pict>
      </w:r>
      <w:r>
        <w:rPr>
          <w:noProof/>
          <w:lang w:bidi="ar-SA"/>
        </w:rPr>
        <w:pict>
          <v:roundrect id="_x0000_s1051" style="position:absolute;margin-left:173.8pt;margin-top:324.6pt;width:100.8pt;height:46.05pt;z-index:251683840" arcsize="10923f">
            <v:textbox style="mso-next-textbox:#_x0000_s1051">
              <w:txbxContent>
                <w:p w:rsidR="00094D22" w:rsidRDefault="00094D22" w:rsidP="001B1DD6">
                  <w:pPr>
                    <w:pStyle w:val="NoSpacing"/>
                    <w:rPr>
                      <w:b/>
                      <w:sz w:val="18"/>
                    </w:rPr>
                  </w:pPr>
                  <w:r>
                    <w:rPr>
                      <w:b/>
                      <w:sz w:val="18"/>
                    </w:rPr>
                    <w:t>PROJECT ENGINEER</w:t>
                  </w:r>
                </w:p>
                <w:p w:rsidR="00094D22" w:rsidRPr="008A7C92" w:rsidRDefault="00094D22" w:rsidP="001B1DD6">
                  <w:pPr>
                    <w:pStyle w:val="NoSpacing"/>
                    <w:rPr>
                      <w:sz w:val="16"/>
                    </w:rPr>
                  </w:pPr>
                  <w:r w:rsidRPr="008A7C92">
                    <w:rPr>
                      <w:sz w:val="16"/>
                    </w:rPr>
                    <w:t>MR. DINESH PATHIRANA</w:t>
                  </w:r>
                </w:p>
              </w:txbxContent>
            </v:textbox>
          </v:roundrect>
        </w:pict>
      </w:r>
      <w:r>
        <w:rPr>
          <w:noProof/>
          <w:lang w:bidi="ar-SA"/>
        </w:rPr>
        <w:pict>
          <v:roundrect id="_x0000_s1050" style="position:absolute;margin-left:292.2pt;margin-top:325.75pt;width:89.85pt;height:44.9pt;z-index:251682816" arcsize="10923f">
            <v:textbox style="mso-next-textbox:#_x0000_s1050">
              <w:txbxContent>
                <w:p w:rsidR="00094D22" w:rsidRDefault="00094D22" w:rsidP="001B1DD6">
                  <w:pPr>
                    <w:pStyle w:val="NoSpacing"/>
                    <w:rPr>
                      <w:b/>
                      <w:sz w:val="18"/>
                    </w:rPr>
                  </w:pPr>
                  <w:r>
                    <w:rPr>
                      <w:b/>
                      <w:sz w:val="18"/>
                    </w:rPr>
                    <w:t>CIVIL ENGINEER</w:t>
                  </w:r>
                </w:p>
                <w:p w:rsidR="00094D22" w:rsidRPr="008A7C92" w:rsidRDefault="00094D22" w:rsidP="001B1DD6">
                  <w:pPr>
                    <w:pStyle w:val="NoSpacing"/>
                    <w:rPr>
                      <w:b/>
                      <w:sz w:val="18"/>
                    </w:rPr>
                  </w:pPr>
                  <w:r>
                    <w:rPr>
                      <w:b/>
                      <w:sz w:val="18"/>
                    </w:rPr>
                    <w:t>(VACENT)</w:t>
                  </w:r>
                </w:p>
              </w:txbxContent>
            </v:textbox>
          </v:roundrect>
        </w:pict>
      </w:r>
      <w:r>
        <w:rPr>
          <w:noProof/>
          <w:lang w:bidi="ar-SA"/>
        </w:rPr>
        <w:pict>
          <v:rect id="_x0000_s1028" style="position:absolute;margin-left:171.65pt;margin-top:184.7pt;width:343.25pt;height:234.95pt;z-index:251660288" strokeweight=".25pt">
            <v:stroke dashstyle="dash"/>
          </v:rect>
        </w:pict>
      </w:r>
      <w:r>
        <w:rPr>
          <w:noProof/>
        </w:rPr>
        <w:pict>
          <v:shape id="_x0000_s1062" type="#_x0000_t32" style="position:absolute;margin-left:392.15pt;margin-top:245.65pt;width:0;height:2pt;z-index:251695104" o:connectortype="straight"/>
        </w:pict>
      </w:r>
      <w:r>
        <w:rPr>
          <w:noProof/>
        </w:rPr>
        <w:pict>
          <v:shape id="_x0000_s1061" type="#_x0000_t32" style="position:absolute;margin-left:344.95pt;margin-top:148.3pt;width:0;height:9.7pt;z-index:251694080" o:connectortype="straight"/>
        </w:pict>
      </w:r>
      <w:r>
        <w:rPr>
          <w:noProof/>
          <w:lang w:bidi="ar-SA"/>
        </w:rPr>
        <w:pict>
          <v:shape id="_x0000_s1060" type="#_x0000_t32" style="position:absolute;margin-left:225.2pt;margin-top:317.9pt;width:0;height:7.85pt;z-index:251693056" o:connectortype="straight"/>
        </w:pict>
      </w:r>
      <w:r>
        <w:rPr>
          <w:noProof/>
          <w:lang w:bidi="ar-SA"/>
        </w:rPr>
        <w:pict>
          <v:shape id="_x0000_s1059" type="#_x0000_t32" style="position:absolute;margin-left:474.6pt;margin-top:247.65pt;width:0;height:14.15pt;z-index:251692032" o:connectortype="straight"/>
        </w:pict>
      </w:r>
      <w:r>
        <w:rPr>
          <w:noProof/>
          <w:lang w:bidi="ar-SA"/>
        </w:rPr>
        <w:pict>
          <v:shape id="_x0000_s1058" type="#_x0000_t32" style="position:absolute;margin-left:225.2pt;margin-top:247.65pt;width:0;height:14.15pt;z-index:251691008" o:connectortype="straight"/>
        </w:pict>
      </w:r>
      <w:r>
        <w:rPr>
          <w:noProof/>
          <w:lang w:bidi="ar-SA"/>
        </w:rPr>
        <w:pict>
          <v:shape id="_x0000_s1057" type="#_x0000_t32" style="position:absolute;margin-left:225.2pt;margin-top:247.65pt;width:249.4pt;height:0;z-index:251689984" o:connectortype="straight"/>
        </w:pict>
      </w:r>
      <w:r>
        <w:rPr>
          <w:noProof/>
          <w:lang w:bidi="ar-SA"/>
        </w:rPr>
        <w:pict>
          <v:shape id="_x0000_s1056" type="#_x0000_t32" style="position:absolute;margin-left:358.35pt;margin-top:245.65pt;width:.8pt;height:16.15pt;z-index:251688960" o:connectortype="straight"/>
        </w:pict>
      </w:r>
      <w:r>
        <w:rPr>
          <w:noProof/>
          <w:lang w:bidi="ar-SA"/>
        </w:rPr>
        <w:pict>
          <v:shape id="_x0000_s1055" type="#_x0000_t32" style="position:absolute;margin-left:397.65pt;margin-top:158pt;width:0;height:38.75pt;z-index:251687936" o:connectortype="straight"/>
        </w:pict>
      </w:r>
      <w:r>
        <w:rPr>
          <w:noProof/>
          <w:lang w:bidi="ar-SA"/>
        </w:rPr>
        <w:pict>
          <v:shape id="_x0000_s1054" type="#_x0000_t32" style="position:absolute;margin-left:98.8pt;margin-top:158pt;width:0;height:40.15pt;z-index:251686912" o:connectortype="straight"/>
        </w:pict>
      </w:r>
      <w:r>
        <w:rPr>
          <w:noProof/>
          <w:lang w:bidi="ar-SA"/>
        </w:rPr>
        <w:pict>
          <v:shape id="_x0000_s1052" type="#_x0000_t32" style="position:absolute;margin-left:344.95pt;margin-top:88.2pt;width:0;height:16.6pt;z-index:251684864" o:connectortype="straight"/>
        </w:pict>
      </w:r>
      <w:r>
        <w:rPr>
          <w:noProof/>
          <w:lang w:bidi="ar-SA"/>
        </w:rPr>
        <w:pict>
          <v:rect id="_x0000_s1029" style="position:absolute;margin-left:526.6pt;margin-top:192.6pt;width:238.6pt;height:234.95pt;z-index:251661312" strokeweight=".25pt">
            <v:stroke dashstyle="dash"/>
          </v:rect>
        </w:pict>
      </w:r>
      <w:r>
        <w:rPr>
          <w:noProof/>
          <w:lang w:bidi="ar-SA"/>
        </w:rPr>
        <w:pict>
          <v:roundrect id="_x0000_s1045" style="position:absolute;margin-left:392.15pt;margin-top:261.8pt;width:120.55pt;height:56.1pt;z-index:251677696" arcsize="10923f">
            <v:textbox style="mso-next-textbox:#_x0000_s1045">
              <w:txbxContent>
                <w:p w:rsidR="00094D22" w:rsidRPr="00C66132" w:rsidRDefault="00094D22" w:rsidP="001B1DD6">
                  <w:pPr>
                    <w:pStyle w:val="NoSpacing"/>
                    <w:rPr>
                      <w:b/>
                      <w:sz w:val="16"/>
                    </w:rPr>
                  </w:pPr>
                  <w:r w:rsidRPr="00C66132">
                    <w:rPr>
                      <w:b/>
                      <w:sz w:val="16"/>
                    </w:rPr>
                    <w:t>MANAGER</w:t>
                  </w:r>
                </w:p>
                <w:p w:rsidR="00094D22" w:rsidRPr="00C66132" w:rsidRDefault="00094D22" w:rsidP="001B1DD6">
                  <w:pPr>
                    <w:pStyle w:val="NoSpacing"/>
                    <w:rPr>
                      <w:b/>
                      <w:sz w:val="16"/>
                    </w:rPr>
                  </w:pPr>
                  <w:r w:rsidRPr="00C66132">
                    <w:rPr>
                      <w:b/>
                      <w:sz w:val="16"/>
                    </w:rPr>
                    <w:t>(HR)</w:t>
                  </w:r>
                </w:p>
                <w:p w:rsidR="00094D22" w:rsidRPr="00C66132" w:rsidRDefault="00094D22" w:rsidP="001B1DD6">
                  <w:pPr>
                    <w:pStyle w:val="NoSpacing"/>
                    <w:rPr>
                      <w:sz w:val="16"/>
                    </w:rPr>
                  </w:pPr>
                  <w:r w:rsidRPr="00C66132">
                    <w:rPr>
                      <w:sz w:val="16"/>
                    </w:rPr>
                    <w:t>MR SHERAN  HENARATHGODA</w:t>
                  </w:r>
                </w:p>
                <w:p w:rsidR="00094D22" w:rsidRPr="00C66132" w:rsidRDefault="00094D22" w:rsidP="001B1DD6">
                  <w:pPr>
                    <w:pStyle w:val="NoSpacing"/>
                    <w:rPr>
                      <w:sz w:val="16"/>
                    </w:rPr>
                  </w:pPr>
                  <w:r w:rsidRPr="00C66132">
                    <w:rPr>
                      <w:sz w:val="16"/>
                    </w:rPr>
                    <w:t>(LIOC)</w:t>
                  </w:r>
                </w:p>
              </w:txbxContent>
            </v:textbox>
          </v:roundrect>
        </w:pict>
      </w:r>
      <w:r>
        <w:rPr>
          <w:noProof/>
          <w:lang w:bidi="ar-SA"/>
        </w:rPr>
        <w:pict>
          <v:roundrect id="_x0000_s1044" style="position:absolute;margin-left:283.35pt;margin-top:261.8pt;width:98.7pt;height:56.1pt;z-index:251676672" arcsize="10923f">
            <v:textbox style="mso-next-textbox:#_x0000_s1044">
              <w:txbxContent>
                <w:p w:rsidR="00094D22" w:rsidRPr="00C66132" w:rsidRDefault="00094D22" w:rsidP="001B1DD6">
                  <w:pPr>
                    <w:pStyle w:val="NoSpacing"/>
                    <w:rPr>
                      <w:b/>
                      <w:sz w:val="16"/>
                    </w:rPr>
                  </w:pPr>
                  <w:r w:rsidRPr="00C66132">
                    <w:rPr>
                      <w:b/>
                      <w:sz w:val="16"/>
                    </w:rPr>
                    <w:t>MANAGER</w:t>
                  </w:r>
                </w:p>
                <w:p w:rsidR="00094D22" w:rsidRPr="00C66132" w:rsidRDefault="00094D22" w:rsidP="001B1DD6">
                  <w:pPr>
                    <w:pStyle w:val="NoSpacing"/>
                    <w:rPr>
                      <w:b/>
                      <w:sz w:val="16"/>
                    </w:rPr>
                  </w:pPr>
                  <w:r w:rsidRPr="00C66132">
                    <w:rPr>
                      <w:b/>
                      <w:sz w:val="16"/>
                    </w:rPr>
                    <w:t>(PLANNING)</w:t>
                  </w:r>
                </w:p>
                <w:p w:rsidR="00094D22" w:rsidRPr="00C66132" w:rsidRDefault="00094D22" w:rsidP="001B1DD6">
                  <w:pPr>
                    <w:pStyle w:val="NoSpacing"/>
                    <w:rPr>
                      <w:sz w:val="16"/>
                    </w:rPr>
                  </w:pPr>
                  <w:r w:rsidRPr="00C66132">
                    <w:rPr>
                      <w:sz w:val="16"/>
                    </w:rPr>
                    <w:t>MR</w:t>
                  </w:r>
                  <w:r>
                    <w:rPr>
                      <w:sz w:val="16"/>
                    </w:rPr>
                    <w:t xml:space="preserve"> BUWANEKA</w:t>
                  </w:r>
                  <w:r w:rsidRPr="00C66132">
                    <w:rPr>
                      <w:sz w:val="16"/>
                    </w:rPr>
                    <w:t xml:space="preserve"> </w:t>
                  </w:r>
                </w:p>
                <w:p w:rsidR="00094D22" w:rsidRPr="00C66132" w:rsidRDefault="00094D22" w:rsidP="001B1DD6">
                  <w:pPr>
                    <w:pStyle w:val="NoSpacing"/>
                    <w:rPr>
                      <w:sz w:val="16"/>
                    </w:rPr>
                  </w:pPr>
                  <w:r w:rsidRPr="00C66132">
                    <w:rPr>
                      <w:sz w:val="16"/>
                    </w:rPr>
                    <w:t>(LIOC)</w:t>
                  </w:r>
                </w:p>
              </w:txbxContent>
            </v:textbox>
          </v:roundrect>
        </w:pict>
      </w:r>
      <w:r>
        <w:rPr>
          <w:noProof/>
          <w:lang w:bidi="ar-SA"/>
        </w:rPr>
        <w:pict>
          <v:roundrect id="_x0000_s1046" style="position:absolute;margin-left:639.95pt;margin-top:257.8pt;width:121.05pt;height:47.5pt;z-index:251678720" arcsize="10923f">
            <v:textbox style="mso-next-textbox:#_x0000_s1046">
              <w:txbxContent>
                <w:p w:rsidR="00094D22" w:rsidRPr="00EE6A38" w:rsidRDefault="00094D22" w:rsidP="001B1DD6">
                  <w:pPr>
                    <w:pStyle w:val="NoSpacing"/>
                    <w:rPr>
                      <w:b/>
                      <w:sz w:val="18"/>
                    </w:rPr>
                  </w:pPr>
                  <w:r>
                    <w:rPr>
                      <w:b/>
                      <w:sz w:val="18"/>
                    </w:rPr>
                    <w:t xml:space="preserve">MANAGER </w:t>
                  </w:r>
                  <w:r w:rsidRPr="00EE6A38">
                    <w:rPr>
                      <w:b/>
                      <w:sz w:val="18"/>
                    </w:rPr>
                    <w:t xml:space="preserve"> (</w:t>
                  </w:r>
                  <w:r>
                    <w:rPr>
                      <w:b/>
                      <w:sz w:val="18"/>
                    </w:rPr>
                    <w:t>ENGINEERING</w:t>
                  </w:r>
                  <w:r w:rsidRPr="00EE6A38">
                    <w:rPr>
                      <w:b/>
                      <w:sz w:val="18"/>
                    </w:rPr>
                    <w:t>)</w:t>
                  </w:r>
                </w:p>
                <w:p w:rsidR="00094D22" w:rsidRPr="00EE6A38" w:rsidRDefault="00094D22" w:rsidP="001B1DD6">
                  <w:pPr>
                    <w:pStyle w:val="NoSpacing"/>
                    <w:rPr>
                      <w:sz w:val="18"/>
                    </w:rPr>
                  </w:pPr>
                  <w:r w:rsidRPr="00EE6A38">
                    <w:rPr>
                      <w:sz w:val="18"/>
                    </w:rPr>
                    <w:t xml:space="preserve">MR </w:t>
                  </w:r>
                  <w:r>
                    <w:rPr>
                      <w:sz w:val="18"/>
                    </w:rPr>
                    <w:t>T YOGESHWARAN</w:t>
                  </w:r>
                  <w:r w:rsidRPr="00EE6A38">
                    <w:rPr>
                      <w:sz w:val="18"/>
                    </w:rPr>
                    <w:t xml:space="preserve">  (LIOC)</w:t>
                  </w:r>
                </w:p>
              </w:txbxContent>
            </v:textbox>
          </v:roundrect>
        </w:pict>
      </w:r>
      <w:r>
        <w:rPr>
          <w:noProof/>
          <w:lang w:bidi="ar-SA"/>
        </w:rPr>
        <w:pict>
          <v:roundrect id="_x0000_s1043" style="position:absolute;margin-left:642.5pt;margin-top:198.15pt;width:121.05pt;height:47.5pt;z-index:251675648" arcsize="10923f">
            <v:textbox style="mso-next-textbox:#_x0000_s1043">
              <w:txbxContent>
                <w:p w:rsidR="00094D22" w:rsidRPr="00EE6A38" w:rsidRDefault="00094D22" w:rsidP="001B1DD6">
                  <w:pPr>
                    <w:pStyle w:val="NoSpacing"/>
                    <w:rPr>
                      <w:b/>
                      <w:sz w:val="18"/>
                    </w:rPr>
                  </w:pPr>
                  <w:r w:rsidRPr="00EE6A38">
                    <w:rPr>
                      <w:b/>
                      <w:sz w:val="18"/>
                    </w:rPr>
                    <w:t>DGM (</w:t>
                  </w:r>
                  <w:r>
                    <w:rPr>
                      <w:b/>
                      <w:sz w:val="18"/>
                    </w:rPr>
                    <w:t>ENGINEERING</w:t>
                  </w:r>
                  <w:r w:rsidRPr="00EE6A38">
                    <w:rPr>
                      <w:b/>
                      <w:sz w:val="18"/>
                    </w:rPr>
                    <w:t>)</w:t>
                  </w:r>
                </w:p>
                <w:p w:rsidR="00094D22" w:rsidRPr="00EE6A38" w:rsidRDefault="00094D22" w:rsidP="001B1DD6">
                  <w:pPr>
                    <w:pStyle w:val="NoSpacing"/>
                    <w:rPr>
                      <w:sz w:val="18"/>
                    </w:rPr>
                  </w:pPr>
                  <w:r w:rsidRPr="00EE6A38">
                    <w:rPr>
                      <w:sz w:val="18"/>
                    </w:rPr>
                    <w:t xml:space="preserve">MR </w:t>
                  </w:r>
                  <w:r>
                    <w:rPr>
                      <w:sz w:val="18"/>
                    </w:rPr>
                    <w:t>DEBANJAN MUKHERJEE</w:t>
                  </w:r>
                  <w:r w:rsidRPr="00EE6A38">
                    <w:rPr>
                      <w:sz w:val="18"/>
                    </w:rPr>
                    <w:t xml:space="preserve">  (LIOC)</w:t>
                  </w:r>
                </w:p>
              </w:txbxContent>
            </v:textbox>
          </v:roundrect>
        </w:pict>
      </w:r>
      <w:r>
        <w:rPr>
          <w:noProof/>
          <w:lang w:bidi="ar-SA"/>
        </w:rPr>
        <w:pict>
          <v:roundrect id="_x0000_s1035" style="position:absolute;margin-left:526.6pt;margin-top:184.7pt;width:113.35pt;height:43.6pt;z-index:251667456" arcsize="10923f">
            <v:textbox style="mso-next-textbox:#_x0000_s1035">
              <w:txbxContent>
                <w:p w:rsidR="00094D22" w:rsidRPr="008A7C92" w:rsidRDefault="00094D22" w:rsidP="001B1DD6">
                  <w:pPr>
                    <w:pStyle w:val="NoSpacing"/>
                    <w:rPr>
                      <w:b/>
                      <w:sz w:val="16"/>
                    </w:rPr>
                  </w:pPr>
                  <w:r w:rsidRPr="008A7C92">
                    <w:rPr>
                      <w:b/>
                      <w:sz w:val="16"/>
                    </w:rPr>
                    <w:t>DIRECTORS:</w:t>
                  </w:r>
                </w:p>
                <w:p w:rsidR="00094D22" w:rsidRPr="008A7C92" w:rsidRDefault="00094D22" w:rsidP="001B1DD6">
                  <w:pPr>
                    <w:pStyle w:val="NoSpacing"/>
                    <w:rPr>
                      <w:sz w:val="16"/>
                    </w:rPr>
                  </w:pPr>
                  <w:r>
                    <w:rPr>
                      <w:sz w:val="16"/>
                    </w:rPr>
                    <w:t>4</w:t>
                  </w:r>
                  <w:r w:rsidRPr="008A7C92">
                    <w:rPr>
                      <w:sz w:val="16"/>
                    </w:rPr>
                    <w:t>. MR RAJESH BHAGAT</w:t>
                  </w:r>
                </w:p>
                <w:p w:rsidR="00094D22" w:rsidRPr="008A7C92" w:rsidRDefault="00094D22" w:rsidP="001B1DD6">
                  <w:pPr>
                    <w:pStyle w:val="NoSpacing"/>
                    <w:rPr>
                      <w:sz w:val="16"/>
                    </w:rPr>
                  </w:pPr>
                  <w:r>
                    <w:rPr>
                      <w:sz w:val="16"/>
                    </w:rPr>
                    <w:t>5</w:t>
                  </w:r>
                  <w:r w:rsidRPr="008A7C92">
                    <w:rPr>
                      <w:sz w:val="16"/>
                    </w:rPr>
                    <w:t>. MR. O.S.R RATHNAWEERA</w:t>
                  </w:r>
                </w:p>
              </w:txbxContent>
            </v:textbox>
          </v:roundrect>
        </w:pict>
      </w:r>
      <w:r>
        <w:rPr>
          <w:noProof/>
          <w:lang w:bidi="ar-SA"/>
        </w:rPr>
        <w:pict>
          <v:roundrect id="_x0000_s1042" style="position:absolute;margin-left:177.1pt;margin-top:261.8pt;width:97.5pt;height:56.1pt;z-index:251674624" arcsize="10923f">
            <v:textbox style="mso-next-textbox:#_x0000_s1042">
              <w:txbxContent>
                <w:p w:rsidR="00094D22" w:rsidRPr="00C66132" w:rsidRDefault="00094D22" w:rsidP="001B1DD6">
                  <w:pPr>
                    <w:pStyle w:val="NoSpacing"/>
                    <w:rPr>
                      <w:b/>
                      <w:sz w:val="16"/>
                    </w:rPr>
                  </w:pPr>
                  <w:r w:rsidRPr="00C66132">
                    <w:rPr>
                      <w:b/>
                      <w:sz w:val="16"/>
                    </w:rPr>
                    <w:t xml:space="preserve">PROJECT MANAGER /MANAGER </w:t>
                  </w:r>
                  <w:r>
                    <w:rPr>
                      <w:b/>
                      <w:sz w:val="16"/>
                    </w:rPr>
                    <w:t>(</w:t>
                  </w:r>
                  <w:r w:rsidRPr="00C66132">
                    <w:rPr>
                      <w:b/>
                      <w:sz w:val="16"/>
                    </w:rPr>
                    <w:t>OPS</w:t>
                  </w:r>
                  <w:r>
                    <w:rPr>
                      <w:b/>
                      <w:sz w:val="16"/>
                    </w:rPr>
                    <w:t>)</w:t>
                  </w:r>
                </w:p>
                <w:p w:rsidR="00094D22" w:rsidRDefault="00094D22" w:rsidP="001B1DD6">
                  <w:pPr>
                    <w:pStyle w:val="NoSpacing"/>
                    <w:rPr>
                      <w:sz w:val="16"/>
                    </w:rPr>
                  </w:pPr>
                  <w:r w:rsidRPr="00C66132">
                    <w:rPr>
                      <w:sz w:val="16"/>
                    </w:rPr>
                    <w:t>MR S. D</w:t>
                  </w:r>
                  <w:r>
                    <w:rPr>
                      <w:sz w:val="16"/>
                    </w:rPr>
                    <w:t>.S.</w:t>
                  </w:r>
                  <w:r w:rsidRPr="00C66132">
                    <w:rPr>
                      <w:sz w:val="16"/>
                    </w:rPr>
                    <w:t xml:space="preserve"> RAJAPAKSE</w:t>
                  </w:r>
                </w:p>
                <w:p w:rsidR="00094D22" w:rsidRPr="003B53E1" w:rsidRDefault="00094D22" w:rsidP="003B53E1">
                  <w:pPr>
                    <w:pStyle w:val="NoSpacing"/>
                    <w:rPr>
                      <w:sz w:val="16"/>
                    </w:rPr>
                  </w:pPr>
                  <w:r>
                    <w:rPr>
                      <w:sz w:val="16"/>
                    </w:rPr>
                    <w:t>(TPTL)</w:t>
                  </w:r>
                </w:p>
              </w:txbxContent>
            </v:textbox>
          </v:roundrect>
        </w:pict>
      </w:r>
      <w:r>
        <w:rPr>
          <w:noProof/>
          <w:lang w:bidi="ar-SA"/>
        </w:rPr>
        <w:pict>
          <v:roundrect id="_x0000_s1034" style="position:absolute;margin-left:-66.05pt;margin-top:179.15pt;width:112.85pt;height:43.5pt;z-index:251666432" arcsize="10923f">
            <v:textbox style="mso-next-textbox:#_x0000_s1034">
              <w:txbxContent>
                <w:p w:rsidR="00094D22" w:rsidRPr="005D334D" w:rsidRDefault="00094D22" w:rsidP="001B1DD6">
                  <w:pPr>
                    <w:pStyle w:val="NoSpacing"/>
                    <w:rPr>
                      <w:b/>
                      <w:bCs/>
                      <w:sz w:val="16"/>
                    </w:rPr>
                  </w:pPr>
                  <w:r w:rsidRPr="005D334D">
                    <w:rPr>
                      <w:b/>
                      <w:bCs/>
                      <w:sz w:val="16"/>
                    </w:rPr>
                    <w:t>DIRECTOR</w:t>
                  </w:r>
                </w:p>
                <w:p w:rsidR="00094D22" w:rsidRPr="008A7C92" w:rsidRDefault="00094D22" w:rsidP="001B1DD6">
                  <w:pPr>
                    <w:pStyle w:val="NoSpacing"/>
                    <w:rPr>
                      <w:sz w:val="16"/>
                    </w:rPr>
                  </w:pPr>
                  <w:r>
                    <w:rPr>
                      <w:sz w:val="16"/>
                    </w:rPr>
                    <w:t>1.</w:t>
                  </w:r>
                  <w:r w:rsidRPr="008A7C92">
                    <w:rPr>
                      <w:sz w:val="16"/>
                    </w:rPr>
                    <w:t xml:space="preserve"> MR ASEEM BHARGAVA</w:t>
                  </w:r>
                </w:p>
                <w:p w:rsidR="00094D22" w:rsidRDefault="00094D22"/>
                <w:p w:rsidR="00094D22" w:rsidRPr="008A7C92" w:rsidRDefault="00094D22" w:rsidP="001B1DD6">
                  <w:pPr>
                    <w:pStyle w:val="NoSpacing"/>
                    <w:rPr>
                      <w:b/>
                      <w:sz w:val="16"/>
                    </w:rPr>
                  </w:pPr>
                  <w:r>
                    <w:rPr>
                      <w:b/>
                      <w:sz w:val="16"/>
                    </w:rPr>
                    <w:t>IRECTO)</w:t>
                  </w:r>
                </w:p>
              </w:txbxContent>
            </v:textbox>
          </v:roundrect>
        </w:pict>
      </w:r>
      <w:r>
        <w:rPr>
          <w:noProof/>
          <w:lang w:bidi="ar-SA"/>
        </w:rPr>
        <w:pict>
          <v:roundrect id="_x0000_s1040" style="position:absolute;margin-left:185.2pt;margin-top:179.15pt;width:137.35pt;height:49.15pt;z-index:251672576" arcsize="10923f">
            <v:textbox style="mso-next-textbox:#_x0000_s1040">
              <w:txbxContent>
                <w:p w:rsidR="00094D22" w:rsidRPr="008A7C92" w:rsidRDefault="00094D22" w:rsidP="001B1DD6">
                  <w:pPr>
                    <w:pStyle w:val="NoSpacing"/>
                    <w:rPr>
                      <w:b/>
                      <w:sz w:val="16"/>
                    </w:rPr>
                  </w:pPr>
                  <w:r w:rsidRPr="008A7C92">
                    <w:rPr>
                      <w:b/>
                      <w:sz w:val="16"/>
                    </w:rPr>
                    <w:t>DIRECTOR</w:t>
                  </w:r>
                  <w:r>
                    <w:rPr>
                      <w:b/>
                      <w:sz w:val="16"/>
                    </w:rPr>
                    <w:t>S</w:t>
                  </w:r>
                  <w:r w:rsidRPr="008A7C92">
                    <w:rPr>
                      <w:b/>
                      <w:sz w:val="16"/>
                    </w:rPr>
                    <w:t>:</w:t>
                  </w:r>
                </w:p>
                <w:p w:rsidR="00094D22" w:rsidRPr="008A7C92" w:rsidRDefault="00094D22" w:rsidP="001B1DD6">
                  <w:pPr>
                    <w:pStyle w:val="NoSpacing"/>
                    <w:rPr>
                      <w:sz w:val="16"/>
                    </w:rPr>
                  </w:pPr>
                  <w:r>
                    <w:rPr>
                      <w:sz w:val="16"/>
                    </w:rPr>
                    <w:t>2.</w:t>
                  </w:r>
                  <w:r w:rsidRPr="008A7C92">
                    <w:rPr>
                      <w:sz w:val="16"/>
                    </w:rPr>
                    <w:t xml:space="preserve"> MR M.A.D MALLIKARACHCHI</w:t>
                  </w:r>
                </w:p>
                <w:p w:rsidR="00094D22" w:rsidRPr="008A7C92" w:rsidRDefault="00094D22" w:rsidP="001B1DD6">
                  <w:pPr>
                    <w:pStyle w:val="NoSpacing"/>
                    <w:rPr>
                      <w:sz w:val="16"/>
                    </w:rPr>
                  </w:pPr>
                  <w:r>
                    <w:rPr>
                      <w:sz w:val="16"/>
                    </w:rPr>
                    <w:t>3</w:t>
                  </w:r>
                  <w:r w:rsidRPr="008A7C92">
                    <w:rPr>
                      <w:sz w:val="16"/>
                    </w:rPr>
                    <w:t>. DR GIHAN RASHANTHA</w:t>
                  </w:r>
                </w:p>
              </w:txbxContent>
            </v:textbox>
          </v:roundrect>
        </w:pict>
      </w:r>
      <w:r>
        <w:rPr>
          <w:noProof/>
          <w:lang w:bidi="ar-SA"/>
        </w:rPr>
        <w:pict>
          <v:roundrect id="_x0000_s1041" style="position:absolute;margin-left:338.95pt;margin-top:196.75pt;width:135.65pt;height:47.5pt;z-index:251673600" arcsize="10923f">
            <v:textbox style="mso-next-textbox:#_x0000_s1041">
              <w:txbxContent>
                <w:p w:rsidR="00094D22" w:rsidRPr="00EE6A38" w:rsidRDefault="00094D22" w:rsidP="001B1DD6">
                  <w:pPr>
                    <w:pStyle w:val="NoSpacing"/>
                    <w:rPr>
                      <w:b/>
                      <w:sz w:val="18"/>
                    </w:rPr>
                  </w:pPr>
                  <w:r w:rsidRPr="00EE6A38">
                    <w:rPr>
                      <w:b/>
                      <w:sz w:val="18"/>
                    </w:rPr>
                    <w:t>DGM (OPERATIONS)</w:t>
                  </w:r>
                </w:p>
                <w:p w:rsidR="00094D22" w:rsidRPr="00BE6AB0" w:rsidRDefault="00094D22" w:rsidP="005D334D">
                  <w:pPr>
                    <w:pStyle w:val="NoSpacing"/>
                    <w:rPr>
                      <w:sz w:val="24"/>
                    </w:rPr>
                  </w:pPr>
                  <w:r w:rsidRPr="00EE6A38">
                    <w:rPr>
                      <w:sz w:val="18"/>
                    </w:rPr>
                    <w:t xml:space="preserve">MR SHASHANK JADHAV </w:t>
                  </w:r>
                </w:p>
                <w:p w:rsidR="00094D22" w:rsidRPr="00EE6A38" w:rsidRDefault="00094D22" w:rsidP="001B1DD6">
                  <w:pPr>
                    <w:pStyle w:val="NoSpacing"/>
                    <w:rPr>
                      <w:sz w:val="18"/>
                    </w:rPr>
                  </w:pPr>
                  <w:r w:rsidRPr="00EE6A38">
                    <w:rPr>
                      <w:sz w:val="18"/>
                    </w:rPr>
                    <w:t xml:space="preserve"> (LIOC)</w:t>
                  </w:r>
                </w:p>
              </w:txbxContent>
            </v:textbox>
          </v:roundrect>
        </w:pict>
      </w:r>
      <w:r>
        <w:rPr>
          <w:noProof/>
          <w:lang w:bidi="ar-SA"/>
        </w:rPr>
        <w:pict>
          <v:roundrect id="_x0000_s1032" style="position:absolute;margin-left:233.4pt;margin-top:49.4pt;width:233.4pt;height:38.8pt;z-index:251664384" arcsize="10923f">
            <v:textbox style="mso-next-textbox:#_x0000_s1032">
              <w:txbxContent>
                <w:p w:rsidR="00094D22" w:rsidRDefault="00094D22" w:rsidP="001B1DD6">
                  <w:pPr>
                    <w:pStyle w:val="NoSpacing"/>
                    <w:jc w:val="center"/>
                    <w:rPr>
                      <w:b/>
                      <w:sz w:val="24"/>
                    </w:rPr>
                  </w:pPr>
                  <w:r w:rsidRPr="00BE6AB0">
                    <w:rPr>
                      <w:b/>
                      <w:sz w:val="24"/>
                    </w:rPr>
                    <w:t>CHAIRMAN</w:t>
                  </w:r>
                </w:p>
                <w:p w:rsidR="00094D22" w:rsidRPr="00BE6AB0" w:rsidRDefault="00094D22" w:rsidP="001B1DD6">
                  <w:pPr>
                    <w:pStyle w:val="NoSpacing"/>
                    <w:jc w:val="center"/>
                    <w:rPr>
                      <w:b/>
                      <w:sz w:val="24"/>
                    </w:rPr>
                  </w:pPr>
                  <w:r>
                    <w:rPr>
                      <w:sz w:val="24"/>
                    </w:rPr>
                    <w:t>MR. SALIYA WICKRAMASURIYA</w:t>
                  </w:r>
                </w:p>
              </w:txbxContent>
            </v:textbox>
          </v:roundrect>
        </w:pict>
      </w:r>
      <w:r>
        <w:rPr>
          <w:noProof/>
          <w:lang w:bidi="ar-SA"/>
        </w:rPr>
        <w:pict>
          <v:roundrect id="_x0000_s1033" style="position:absolute;margin-left:233.4pt;margin-top:104.8pt;width:233.4pt;height:43.5pt;z-index:251665408" arcsize="10923f">
            <v:textbox style="mso-next-textbox:#_x0000_s1033">
              <w:txbxContent>
                <w:p w:rsidR="00094D22" w:rsidRDefault="00094D22" w:rsidP="001B1DD6">
                  <w:pPr>
                    <w:pStyle w:val="NoSpacing"/>
                    <w:jc w:val="center"/>
                    <w:rPr>
                      <w:b/>
                      <w:sz w:val="24"/>
                    </w:rPr>
                  </w:pPr>
                  <w:r w:rsidRPr="00BE6AB0">
                    <w:rPr>
                      <w:b/>
                      <w:sz w:val="24"/>
                    </w:rPr>
                    <w:t>MANAGING DIRECTOR</w:t>
                  </w:r>
                </w:p>
                <w:p w:rsidR="00094D22" w:rsidRPr="005D334D" w:rsidRDefault="00094D22" w:rsidP="001B1DD6">
                  <w:pPr>
                    <w:pStyle w:val="NoSpacing"/>
                    <w:jc w:val="center"/>
                    <w:rPr>
                      <w:bCs/>
                      <w:sz w:val="24"/>
                    </w:rPr>
                  </w:pPr>
                  <w:r w:rsidRPr="005D334D">
                    <w:rPr>
                      <w:bCs/>
                      <w:sz w:val="24"/>
                    </w:rPr>
                    <w:t>MR. DIPAK DAS</w:t>
                  </w:r>
                </w:p>
              </w:txbxContent>
            </v:textbox>
          </v:roundrect>
        </w:pict>
      </w:r>
      <w:r>
        <w:pict>
          <v:group id="_x0000_s1026" editas="canvas" style="width:688.1pt;height:400.1pt;mso-position-horizontal-relative:char;mso-position-vertical-relative:line" coordorigin="4830,3905" coordsize="7098,412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4830;top:3905;width:7098;height:4128" o:preferrelative="f">
              <v:fill o:detectmouseclick="t"/>
              <v:path o:extrusionok="t" o:connecttype="none"/>
              <o:lock v:ext="edit" text="t"/>
            </v:shape>
            <w10:wrap type="none"/>
            <w10:anchorlock/>
          </v:group>
        </w:pict>
      </w:r>
    </w:p>
    <w:p w:rsidR="00CC1F95" w:rsidRDefault="00CC1F95" w:rsidP="00022CC9">
      <w:pPr>
        <w:pStyle w:val="Default"/>
        <w:jc w:val="both"/>
        <w:rPr>
          <w:rFonts w:asciiTheme="minorHAnsi" w:hAnsiTheme="minorHAnsi"/>
          <w:sz w:val="22"/>
          <w:szCs w:val="22"/>
        </w:rPr>
        <w:sectPr w:rsidR="00CC1F95" w:rsidSect="001B1DD6">
          <w:pgSz w:w="16839" w:h="11907" w:orient="landscape" w:code="9"/>
          <w:pgMar w:top="1440" w:right="288" w:bottom="1440" w:left="1440" w:header="720" w:footer="720" w:gutter="0"/>
          <w:cols w:space="720"/>
          <w:docGrid w:linePitch="360"/>
        </w:sectPr>
      </w:pPr>
    </w:p>
    <w:p w:rsidR="00F0788F" w:rsidRPr="00F0788F" w:rsidRDefault="00F0788F" w:rsidP="00322BC5">
      <w:pPr>
        <w:pStyle w:val="Default"/>
        <w:spacing w:line="276" w:lineRule="auto"/>
        <w:ind w:left="720" w:hanging="720"/>
        <w:jc w:val="both"/>
        <w:rPr>
          <w:rFonts w:asciiTheme="minorHAnsi" w:hAnsiTheme="minorHAnsi"/>
          <w:b/>
          <w:bCs/>
          <w:sz w:val="22"/>
          <w:szCs w:val="22"/>
        </w:rPr>
      </w:pPr>
      <w:r w:rsidRPr="00F0788F">
        <w:rPr>
          <w:rFonts w:asciiTheme="minorHAnsi" w:hAnsiTheme="minorHAnsi"/>
          <w:b/>
          <w:bCs/>
          <w:sz w:val="22"/>
          <w:szCs w:val="22"/>
        </w:rPr>
        <w:t>2.</w:t>
      </w:r>
      <w:r w:rsidR="002D0115">
        <w:rPr>
          <w:rFonts w:asciiTheme="minorHAnsi" w:hAnsiTheme="minorHAnsi"/>
          <w:b/>
          <w:bCs/>
          <w:sz w:val="22"/>
          <w:szCs w:val="22"/>
        </w:rPr>
        <w:t>2</w:t>
      </w:r>
      <w:r w:rsidRPr="00F0788F">
        <w:rPr>
          <w:rFonts w:asciiTheme="minorHAnsi" w:hAnsiTheme="minorHAnsi"/>
          <w:b/>
          <w:bCs/>
          <w:sz w:val="22"/>
          <w:szCs w:val="22"/>
        </w:rPr>
        <w:t xml:space="preserve"> Feasibility Study </w:t>
      </w:r>
      <w:r w:rsidR="00FA25BD">
        <w:rPr>
          <w:rFonts w:asciiTheme="minorHAnsi" w:hAnsiTheme="minorHAnsi"/>
          <w:b/>
          <w:bCs/>
          <w:sz w:val="22"/>
          <w:szCs w:val="22"/>
        </w:rPr>
        <w:t xml:space="preserve">carried out </w:t>
      </w:r>
      <w:r w:rsidRPr="00F0788F">
        <w:rPr>
          <w:rFonts w:asciiTheme="minorHAnsi" w:hAnsiTheme="minorHAnsi"/>
          <w:b/>
          <w:bCs/>
          <w:sz w:val="22"/>
          <w:szCs w:val="22"/>
        </w:rPr>
        <w:t xml:space="preserve">for the Tank </w:t>
      </w:r>
      <w:r w:rsidR="002D0115">
        <w:rPr>
          <w:rFonts w:asciiTheme="minorHAnsi" w:hAnsiTheme="minorHAnsi"/>
          <w:b/>
          <w:bCs/>
          <w:sz w:val="22"/>
          <w:szCs w:val="22"/>
        </w:rPr>
        <w:t>Terminal</w:t>
      </w:r>
      <w:r w:rsidRPr="00F0788F">
        <w:rPr>
          <w:rFonts w:asciiTheme="minorHAnsi" w:hAnsiTheme="minorHAnsi"/>
          <w:b/>
          <w:bCs/>
          <w:sz w:val="22"/>
          <w:szCs w:val="22"/>
        </w:rPr>
        <w:t>:</w:t>
      </w:r>
    </w:p>
    <w:p w:rsidR="00112063" w:rsidRPr="00675678" w:rsidRDefault="004E4464" w:rsidP="00322BC5">
      <w:pPr>
        <w:pStyle w:val="Default"/>
        <w:spacing w:line="276" w:lineRule="auto"/>
        <w:jc w:val="both"/>
        <w:rPr>
          <w:rFonts w:asciiTheme="minorHAnsi" w:hAnsiTheme="minorHAnsi"/>
          <w:sz w:val="22"/>
          <w:szCs w:val="22"/>
        </w:rPr>
      </w:pPr>
      <w:r>
        <w:rPr>
          <w:rFonts w:asciiTheme="minorHAnsi" w:hAnsiTheme="minorHAnsi"/>
          <w:sz w:val="22"/>
          <w:szCs w:val="22"/>
        </w:rPr>
        <w:t>A</w:t>
      </w:r>
      <w:r w:rsidR="00112063" w:rsidRPr="00675678">
        <w:rPr>
          <w:rFonts w:asciiTheme="minorHAnsi" w:hAnsiTheme="minorHAnsi"/>
          <w:sz w:val="22"/>
          <w:szCs w:val="22"/>
        </w:rPr>
        <w:t xml:space="preserve"> reputed </w:t>
      </w:r>
      <w:r w:rsidR="00675678" w:rsidRPr="00675678">
        <w:rPr>
          <w:rFonts w:asciiTheme="minorHAnsi" w:hAnsiTheme="minorHAnsi"/>
          <w:sz w:val="22"/>
          <w:szCs w:val="22"/>
        </w:rPr>
        <w:t>institution</w:t>
      </w:r>
      <w:r w:rsidR="00117DA7">
        <w:rPr>
          <w:rFonts w:asciiTheme="minorHAnsi" w:hAnsiTheme="minorHAnsi"/>
          <w:sz w:val="22"/>
          <w:szCs w:val="22"/>
        </w:rPr>
        <w:t xml:space="preserve"> was</w:t>
      </w:r>
      <w:r w:rsidR="00112063" w:rsidRPr="00675678">
        <w:rPr>
          <w:rFonts w:asciiTheme="minorHAnsi" w:hAnsiTheme="minorHAnsi"/>
          <w:sz w:val="22"/>
          <w:szCs w:val="22"/>
        </w:rPr>
        <w:t xml:space="preserve"> engaged </w:t>
      </w:r>
      <w:r>
        <w:rPr>
          <w:rFonts w:asciiTheme="minorHAnsi" w:hAnsiTheme="minorHAnsi"/>
          <w:sz w:val="22"/>
          <w:szCs w:val="22"/>
        </w:rPr>
        <w:t>to</w:t>
      </w:r>
      <w:r w:rsidR="00675678" w:rsidRPr="00675678">
        <w:rPr>
          <w:rFonts w:asciiTheme="minorHAnsi" w:hAnsiTheme="minorHAnsi"/>
          <w:sz w:val="22"/>
          <w:szCs w:val="22"/>
        </w:rPr>
        <w:t xml:space="preserve"> conduct a</w:t>
      </w:r>
      <w:r w:rsidR="00112063" w:rsidRPr="00675678">
        <w:rPr>
          <w:rFonts w:asciiTheme="minorHAnsi" w:hAnsiTheme="minorHAnsi"/>
          <w:sz w:val="22"/>
          <w:szCs w:val="22"/>
        </w:rPr>
        <w:t xml:space="preserve"> detailed feasibility study for the</w:t>
      </w:r>
      <w:r w:rsidR="00E47993">
        <w:rPr>
          <w:rFonts w:asciiTheme="minorHAnsi" w:hAnsiTheme="minorHAnsi"/>
          <w:sz w:val="22"/>
          <w:szCs w:val="22"/>
        </w:rPr>
        <w:t xml:space="preserve"> project “D</w:t>
      </w:r>
      <w:r w:rsidR="00112063" w:rsidRPr="00675678">
        <w:rPr>
          <w:rFonts w:asciiTheme="minorHAnsi" w:hAnsiTheme="minorHAnsi"/>
          <w:sz w:val="22"/>
          <w:szCs w:val="22"/>
        </w:rPr>
        <w:t xml:space="preserve">evelopment of 61 storage tanks, related area, and allied facilities in the Upper Tank Farm of China Bay </w:t>
      </w:r>
      <w:r w:rsidR="00675678" w:rsidRPr="00675678">
        <w:rPr>
          <w:rFonts w:asciiTheme="minorHAnsi" w:hAnsiTheme="minorHAnsi"/>
          <w:sz w:val="22"/>
          <w:szCs w:val="22"/>
        </w:rPr>
        <w:t>Installation</w:t>
      </w:r>
      <w:r w:rsidR="00112063" w:rsidRPr="00675678">
        <w:rPr>
          <w:rFonts w:asciiTheme="minorHAnsi" w:hAnsiTheme="minorHAnsi"/>
          <w:sz w:val="22"/>
          <w:szCs w:val="22"/>
        </w:rPr>
        <w:t>, Trincomalee</w:t>
      </w:r>
      <w:r w:rsidR="00E47993">
        <w:rPr>
          <w:rFonts w:asciiTheme="minorHAnsi" w:hAnsiTheme="minorHAnsi"/>
          <w:sz w:val="22"/>
          <w:szCs w:val="22"/>
        </w:rPr>
        <w:t>”</w:t>
      </w:r>
      <w:r w:rsidR="00112063" w:rsidRPr="00675678">
        <w:rPr>
          <w:rFonts w:asciiTheme="minorHAnsi" w:hAnsiTheme="minorHAnsi"/>
          <w:sz w:val="22"/>
          <w:szCs w:val="22"/>
        </w:rPr>
        <w:t xml:space="preserve">. </w:t>
      </w:r>
    </w:p>
    <w:p w:rsidR="00675678" w:rsidRDefault="00112063" w:rsidP="00322BC5">
      <w:pPr>
        <w:pStyle w:val="Default"/>
        <w:spacing w:line="276" w:lineRule="auto"/>
        <w:rPr>
          <w:rFonts w:asciiTheme="minorHAnsi" w:hAnsiTheme="minorHAnsi"/>
          <w:sz w:val="22"/>
          <w:szCs w:val="22"/>
        </w:rPr>
      </w:pPr>
      <w:r w:rsidRPr="00675678">
        <w:rPr>
          <w:rFonts w:asciiTheme="minorHAnsi" w:hAnsiTheme="minorHAnsi"/>
          <w:sz w:val="22"/>
          <w:szCs w:val="22"/>
        </w:rPr>
        <w:t>Th</w:t>
      </w:r>
      <w:r w:rsidR="00E47993">
        <w:rPr>
          <w:rFonts w:asciiTheme="minorHAnsi" w:hAnsiTheme="minorHAnsi"/>
          <w:sz w:val="22"/>
          <w:szCs w:val="22"/>
        </w:rPr>
        <w:t>e</w:t>
      </w:r>
      <w:r w:rsidR="00675678" w:rsidRPr="00675678">
        <w:rPr>
          <w:rFonts w:asciiTheme="minorHAnsi" w:hAnsiTheme="minorHAnsi"/>
          <w:sz w:val="22"/>
          <w:szCs w:val="22"/>
        </w:rPr>
        <w:t xml:space="preserve"> Feasibility S</w:t>
      </w:r>
      <w:r w:rsidRPr="00675678">
        <w:rPr>
          <w:rFonts w:asciiTheme="minorHAnsi" w:hAnsiTheme="minorHAnsi"/>
          <w:sz w:val="22"/>
          <w:szCs w:val="22"/>
        </w:rPr>
        <w:t>tudy was conducted in three phases:</w:t>
      </w:r>
    </w:p>
    <w:p w:rsidR="004C07CD" w:rsidRDefault="004C07CD" w:rsidP="00322BC5">
      <w:pPr>
        <w:pStyle w:val="Default"/>
        <w:spacing w:line="276" w:lineRule="auto"/>
        <w:rPr>
          <w:rFonts w:asciiTheme="minorHAnsi" w:hAnsiTheme="minorHAnsi"/>
          <w:sz w:val="22"/>
          <w:szCs w:val="22"/>
        </w:rPr>
      </w:pPr>
    </w:p>
    <w:p w:rsidR="009B1E90" w:rsidRPr="009B1E90" w:rsidRDefault="00675678" w:rsidP="00736CFB">
      <w:pPr>
        <w:pStyle w:val="Default"/>
        <w:numPr>
          <w:ilvl w:val="2"/>
          <w:numId w:val="1"/>
        </w:numPr>
        <w:spacing w:line="276" w:lineRule="auto"/>
        <w:ind w:left="540" w:hanging="540"/>
        <w:jc w:val="both"/>
        <w:rPr>
          <w:rFonts w:asciiTheme="minorHAnsi" w:hAnsiTheme="minorHAnsi"/>
          <w:sz w:val="22"/>
          <w:szCs w:val="22"/>
        </w:rPr>
      </w:pPr>
      <w:r w:rsidRPr="009B1E90">
        <w:rPr>
          <w:rFonts w:asciiTheme="minorHAnsi" w:hAnsiTheme="minorHAnsi"/>
          <w:b/>
          <w:bCs/>
          <w:sz w:val="22"/>
          <w:szCs w:val="22"/>
        </w:rPr>
        <w:t>M</w:t>
      </w:r>
      <w:r w:rsidR="00112063" w:rsidRPr="009B1E90">
        <w:rPr>
          <w:rFonts w:asciiTheme="minorHAnsi" w:hAnsiTheme="minorHAnsi"/>
          <w:b/>
          <w:bCs/>
          <w:sz w:val="22"/>
          <w:szCs w:val="22"/>
        </w:rPr>
        <w:t xml:space="preserve">arket </w:t>
      </w:r>
      <w:r w:rsidR="00736CFB">
        <w:rPr>
          <w:rFonts w:asciiTheme="minorHAnsi" w:hAnsiTheme="minorHAnsi"/>
          <w:b/>
          <w:bCs/>
          <w:sz w:val="22"/>
          <w:szCs w:val="22"/>
        </w:rPr>
        <w:t>A</w:t>
      </w:r>
      <w:r w:rsidR="00112063" w:rsidRPr="009B1E90">
        <w:rPr>
          <w:rFonts w:asciiTheme="minorHAnsi" w:hAnsiTheme="minorHAnsi"/>
          <w:b/>
          <w:bCs/>
          <w:sz w:val="22"/>
          <w:szCs w:val="22"/>
        </w:rPr>
        <w:t xml:space="preserve">ssessment: </w:t>
      </w:r>
    </w:p>
    <w:p w:rsidR="00112063" w:rsidRPr="009B1E90" w:rsidRDefault="00666C6F" w:rsidP="00322BC5">
      <w:pPr>
        <w:pStyle w:val="Default"/>
        <w:spacing w:line="276" w:lineRule="auto"/>
        <w:jc w:val="both"/>
        <w:rPr>
          <w:rFonts w:asciiTheme="minorHAnsi" w:hAnsiTheme="minorHAnsi"/>
          <w:sz w:val="22"/>
          <w:szCs w:val="22"/>
        </w:rPr>
      </w:pPr>
      <w:r w:rsidRPr="009B1E90">
        <w:rPr>
          <w:rFonts w:asciiTheme="minorHAnsi" w:hAnsiTheme="minorHAnsi"/>
          <w:sz w:val="22"/>
          <w:szCs w:val="22"/>
        </w:rPr>
        <w:t>T</w:t>
      </w:r>
      <w:r w:rsidR="00112063" w:rsidRPr="009B1E90">
        <w:rPr>
          <w:rFonts w:asciiTheme="minorHAnsi" w:hAnsiTheme="minorHAnsi"/>
          <w:sz w:val="22"/>
          <w:szCs w:val="22"/>
        </w:rPr>
        <w:t xml:space="preserve">o assess the potential of commodity flow </w:t>
      </w:r>
      <w:r w:rsidR="00E47993" w:rsidRPr="009B1E90">
        <w:rPr>
          <w:rFonts w:asciiTheme="minorHAnsi" w:hAnsiTheme="minorHAnsi"/>
          <w:sz w:val="22"/>
          <w:szCs w:val="22"/>
        </w:rPr>
        <w:t>from</w:t>
      </w:r>
      <w:r w:rsidR="00112063" w:rsidRPr="009B1E90">
        <w:rPr>
          <w:rFonts w:asciiTheme="minorHAnsi" w:hAnsiTheme="minorHAnsi"/>
          <w:sz w:val="22"/>
          <w:szCs w:val="22"/>
        </w:rPr>
        <w:t xml:space="preserve"> the Trincomalee </w:t>
      </w:r>
      <w:r w:rsidR="00E47993" w:rsidRPr="009B1E90">
        <w:rPr>
          <w:rFonts w:asciiTheme="minorHAnsi" w:hAnsiTheme="minorHAnsi"/>
          <w:sz w:val="22"/>
          <w:szCs w:val="22"/>
        </w:rPr>
        <w:t>port</w:t>
      </w:r>
      <w:r w:rsidR="004E4464">
        <w:rPr>
          <w:rFonts w:asciiTheme="minorHAnsi" w:hAnsiTheme="minorHAnsi"/>
          <w:sz w:val="22"/>
          <w:szCs w:val="22"/>
        </w:rPr>
        <w:t>,</w:t>
      </w:r>
      <w:r w:rsidR="00112063" w:rsidRPr="009B1E90">
        <w:rPr>
          <w:rFonts w:asciiTheme="minorHAnsi" w:hAnsiTheme="minorHAnsi"/>
          <w:sz w:val="22"/>
          <w:szCs w:val="22"/>
        </w:rPr>
        <w:t xml:space="preserve"> examine the capabilities of competing </w:t>
      </w:r>
      <w:r w:rsidR="00E47993" w:rsidRPr="009B1E90">
        <w:rPr>
          <w:rFonts w:asciiTheme="minorHAnsi" w:hAnsiTheme="minorHAnsi"/>
          <w:sz w:val="22"/>
          <w:szCs w:val="22"/>
        </w:rPr>
        <w:t xml:space="preserve">with other </w:t>
      </w:r>
      <w:r w:rsidR="00112063" w:rsidRPr="009B1E90">
        <w:rPr>
          <w:rFonts w:asciiTheme="minorHAnsi" w:hAnsiTheme="minorHAnsi"/>
          <w:sz w:val="22"/>
          <w:szCs w:val="22"/>
        </w:rPr>
        <w:t>terminals, evaluate the facilities at nearby ports, and explore</w:t>
      </w:r>
      <w:r w:rsidR="00E47993" w:rsidRPr="009B1E90">
        <w:rPr>
          <w:rFonts w:asciiTheme="minorHAnsi" w:hAnsiTheme="minorHAnsi"/>
          <w:sz w:val="22"/>
          <w:szCs w:val="22"/>
        </w:rPr>
        <w:t xml:space="preserve"> the possibilities of developing</w:t>
      </w:r>
      <w:r w:rsidR="00112063" w:rsidRPr="009B1E90">
        <w:rPr>
          <w:rFonts w:asciiTheme="minorHAnsi" w:hAnsiTheme="minorHAnsi"/>
          <w:sz w:val="22"/>
          <w:szCs w:val="22"/>
        </w:rPr>
        <w:t xml:space="preserve"> different lines of businesses </w:t>
      </w:r>
      <w:r w:rsidR="004E4464">
        <w:rPr>
          <w:rFonts w:asciiTheme="minorHAnsi" w:hAnsiTheme="minorHAnsi"/>
          <w:sz w:val="22"/>
          <w:szCs w:val="22"/>
        </w:rPr>
        <w:t>through</w:t>
      </w:r>
      <w:r w:rsidR="00675678" w:rsidRPr="009B1E90">
        <w:rPr>
          <w:rFonts w:asciiTheme="minorHAnsi" w:hAnsiTheme="minorHAnsi"/>
          <w:sz w:val="22"/>
          <w:szCs w:val="22"/>
        </w:rPr>
        <w:t xml:space="preserve"> the terminal.</w:t>
      </w:r>
      <w:r w:rsidR="00112063" w:rsidRPr="009B1E90">
        <w:rPr>
          <w:rFonts w:asciiTheme="minorHAnsi" w:hAnsiTheme="minorHAnsi"/>
          <w:sz w:val="22"/>
          <w:szCs w:val="22"/>
        </w:rPr>
        <w:t xml:space="preserve"> </w:t>
      </w:r>
    </w:p>
    <w:p w:rsidR="00E47993" w:rsidRDefault="00E47993" w:rsidP="00322BC5">
      <w:pPr>
        <w:pStyle w:val="Default"/>
        <w:spacing w:line="276" w:lineRule="auto"/>
        <w:jc w:val="both"/>
        <w:rPr>
          <w:rFonts w:asciiTheme="minorHAnsi" w:hAnsiTheme="minorHAnsi"/>
          <w:sz w:val="22"/>
          <w:szCs w:val="22"/>
        </w:rPr>
      </w:pPr>
      <w:r>
        <w:rPr>
          <w:rFonts w:asciiTheme="minorHAnsi" w:hAnsiTheme="minorHAnsi"/>
          <w:sz w:val="22"/>
          <w:szCs w:val="22"/>
        </w:rPr>
        <w:t>A</w:t>
      </w:r>
      <w:r w:rsidR="004E4464">
        <w:rPr>
          <w:rFonts w:asciiTheme="minorHAnsi" w:hAnsiTheme="minorHAnsi"/>
          <w:sz w:val="22"/>
          <w:szCs w:val="22"/>
        </w:rPr>
        <w:t>t</w:t>
      </w:r>
      <w:r>
        <w:rPr>
          <w:rFonts w:asciiTheme="minorHAnsi" w:hAnsiTheme="minorHAnsi"/>
          <w:sz w:val="22"/>
          <w:szCs w:val="22"/>
        </w:rPr>
        <w:t xml:space="preserve"> </w:t>
      </w:r>
      <w:r w:rsidR="00117DA7">
        <w:rPr>
          <w:rFonts w:asciiTheme="minorHAnsi" w:hAnsiTheme="minorHAnsi"/>
          <w:sz w:val="22"/>
          <w:szCs w:val="22"/>
        </w:rPr>
        <w:t>the</w:t>
      </w:r>
      <w:r>
        <w:rPr>
          <w:rFonts w:asciiTheme="minorHAnsi" w:hAnsiTheme="minorHAnsi"/>
          <w:sz w:val="22"/>
          <w:szCs w:val="22"/>
        </w:rPr>
        <w:t xml:space="preserve"> conclusion of the Market Assessment, the consultant identified that the Upper Tank Farm at </w:t>
      </w:r>
      <w:r w:rsidR="004E4464">
        <w:rPr>
          <w:rFonts w:asciiTheme="minorHAnsi" w:hAnsiTheme="minorHAnsi"/>
          <w:sz w:val="22"/>
          <w:szCs w:val="22"/>
        </w:rPr>
        <w:t xml:space="preserve">the </w:t>
      </w:r>
      <w:r>
        <w:rPr>
          <w:rFonts w:asciiTheme="minorHAnsi" w:hAnsiTheme="minorHAnsi"/>
          <w:sz w:val="22"/>
          <w:szCs w:val="22"/>
        </w:rPr>
        <w:t xml:space="preserve">China Bay Installation, Trincomalee, Sri Lanka </w:t>
      </w:r>
      <w:r w:rsidR="004E4464">
        <w:rPr>
          <w:rFonts w:asciiTheme="minorHAnsi" w:hAnsiTheme="minorHAnsi"/>
          <w:sz w:val="22"/>
          <w:szCs w:val="22"/>
        </w:rPr>
        <w:t>could</w:t>
      </w:r>
      <w:r>
        <w:rPr>
          <w:rFonts w:asciiTheme="minorHAnsi" w:hAnsiTheme="minorHAnsi"/>
          <w:sz w:val="22"/>
          <w:szCs w:val="22"/>
        </w:rPr>
        <w:t xml:space="preserve"> be </w:t>
      </w:r>
      <w:r w:rsidR="004E4464">
        <w:rPr>
          <w:rFonts w:asciiTheme="minorHAnsi" w:hAnsiTheme="minorHAnsi"/>
          <w:sz w:val="22"/>
          <w:szCs w:val="22"/>
        </w:rPr>
        <w:t>offered</w:t>
      </w:r>
      <w:r>
        <w:rPr>
          <w:rFonts w:asciiTheme="minorHAnsi" w:hAnsiTheme="minorHAnsi"/>
          <w:sz w:val="22"/>
          <w:szCs w:val="22"/>
        </w:rPr>
        <w:t xml:space="preserve"> as a major storage terminal for </w:t>
      </w:r>
      <w:r w:rsidR="004E4464">
        <w:rPr>
          <w:rFonts w:asciiTheme="minorHAnsi" w:hAnsiTheme="minorHAnsi"/>
          <w:sz w:val="22"/>
          <w:szCs w:val="22"/>
        </w:rPr>
        <w:t xml:space="preserve">the </w:t>
      </w:r>
      <w:r>
        <w:rPr>
          <w:rFonts w:asciiTheme="minorHAnsi" w:hAnsiTheme="minorHAnsi"/>
          <w:sz w:val="22"/>
          <w:szCs w:val="22"/>
        </w:rPr>
        <w:t xml:space="preserve">trade of energy from the </w:t>
      </w:r>
      <w:r w:rsidR="00736CFB">
        <w:rPr>
          <w:rFonts w:asciiTheme="minorHAnsi" w:hAnsiTheme="minorHAnsi"/>
          <w:sz w:val="22"/>
          <w:szCs w:val="22"/>
        </w:rPr>
        <w:t>W</w:t>
      </w:r>
      <w:r>
        <w:rPr>
          <w:rFonts w:asciiTheme="minorHAnsi" w:hAnsiTheme="minorHAnsi"/>
          <w:sz w:val="22"/>
          <w:szCs w:val="22"/>
        </w:rPr>
        <w:t>est to</w:t>
      </w:r>
      <w:r w:rsidR="008B459E">
        <w:rPr>
          <w:rFonts w:asciiTheme="minorHAnsi" w:hAnsiTheme="minorHAnsi"/>
          <w:sz w:val="22"/>
          <w:szCs w:val="22"/>
        </w:rPr>
        <w:t xml:space="preserve"> the</w:t>
      </w:r>
      <w:r>
        <w:rPr>
          <w:rFonts w:asciiTheme="minorHAnsi" w:hAnsiTheme="minorHAnsi"/>
          <w:sz w:val="22"/>
          <w:szCs w:val="22"/>
        </w:rPr>
        <w:t xml:space="preserve"> Southeast Asia </w:t>
      </w:r>
      <w:r w:rsidR="00736CFB">
        <w:rPr>
          <w:rFonts w:asciiTheme="minorHAnsi" w:hAnsiTheme="minorHAnsi"/>
          <w:sz w:val="22"/>
          <w:szCs w:val="22"/>
        </w:rPr>
        <w:t>R</w:t>
      </w:r>
      <w:r>
        <w:rPr>
          <w:rFonts w:asciiTheme="minorHAnsi" w:hAnsiTheme="minorHAnsi"/>
          <w:sz w:val="22"/>
          <w:szCs w:val="22"/>
        </w:rPr>
        <w:t>egion.</w:t>
      </w:r>
    </w:p>
    <w:p w:rsidR="00E47993" w:rsidRPr="00675678" w:rsidRDefault="00E47993" w:rsidP="00736CFB">
      <w:pPr>
        <w:pStyle w:val="Default"/>
        <w:spacing w:after="200" w:line="276" w:lineRule="auto"/>
        <w:jc w:val="both"/>
        <w:rPr>
          <w:rFonts w:asciiTheme="minorHAnsi" w:hAnsiTheme="minorHAnsi"/>
          <w:sz w:val="22"/>
          <w:szCs w:val="22"/>
        </w:rPr>
      </w:pPr>
      <w:r>
        <w:rPr>
          <w:rFonts w:asciiTheme="minorHAnsi" w:hAnsiTheme="minorHAnsi"/>
          <w:sz w:val="22"/>
          <w:szCs w:val="22"/>
        </w:rPr>
        <w:t xml:space="preserve">Further, </w:t>
      </w:r>
      <w:r w:rsidR="008B459E">
        <w:rPr>
          <w:rFonts w:asciiTheme="minorHAnsi" w:hAnsiTheme="minorHAnsi"/>
          <w:sz w:val="22"/>
          <w:szCs w:val="22"/>
        </w:rPr>
        <w:t>the consultant</w:t>
      </w:r>
      <w:r>
        <w:rPr>
          <w:rFonts w:asciiTheme="minorHAnsi" w:hAnsiTheme="minorHAnsi"/>
          <w:sz w:val="22"/>
          <w:szCs w:val="22"/>
        </w:rPr>
        <w:t xml:space="preserve"> identified that </w:t>
      </w:r>
      <w:r w:rsidRPr="00A33AC1">
        <w:rPr>
          <w:rFonts w:asciiTheme="minorHAnsi" w:hAnsiTheme="minorHAnsi"/>
          <w:sz w:val="22"/>
          <w:szCs w:val="22"/>
        </w:rPr>
        <w:t>the traded products</w:t>
      </w:r>
      <w:r>
        <w:rPr>
          <w:rFonts w:asciiTheme="minorHAnsi" w:hAnsiTheme="minorHAnsi"/>
          <w:sz w:val="22"/>
          <w:szCs w:val="22"/>
        </w:rPr>
        <w:t xml:space="preserve"> which have the highest potential/demand to store in the tank farm are </w:t>
      </w:r>
      <w:r w:rsidR="00736CFB">
        <w:rPr>
          <w:rFonts w:asciiTheme="minorHAnsi" w:hAnsiTheme="minorHAnsi"/>
          <w:sz w:val="22"/>
          <w:szCs w:val="22"/>
        </w:rPr>
        <w:t>C</w:t>
      </w:r>
      <w:r w:rsidRPr="00A33AC1">
        <w:rPr>
          <w:rFonts w:asciiTheme="minorHAnsi" w:hAnsiTheme="minorHAnsi"/>
          <w:sz w:val="22"/>
          <w:szCs w:val="22"/>
        </w:rPr>
        <w:t xml:space="preserve">rude </w:t>
      </w:r>
      <w:r w:rsidR="00736CFB">
        <w:rPr>
          <w:rFonts w:asciiTheme="minorHAnsi" w:hAnsiTheme="minorHAnsi"/>
          <w:sz w:val="22"/>
          <w:szCs w:val="22"/>
        </w:rPr>
        <w:t>O</w:t>
      </w:r>
      <w:r w:rsidRPr="00A33AC1">
        <w:rPr>
          <w:rFonts w:asciiTheme="minorHAnsi" w:hAnsiTheme="minorHAnsi"/>
          <w:sz w:val="22"/>
          <w:szCs w:val="22"/>
        </w:rPr>
        <w:t xml:space="preserve">il, </w:t>
      </w:r>
      <w:r w:rsidR="00736CFB">
        <w:rPr>
          <w:rFonts w:asciiTheme="minorHAnsi" w:hAnsiTheme="minorHAnsi"/>
          <w:sz w:val="22"/>
          <w:szCs w:val="22"/>
        </w:rPr>
        <w:t>G</w:t>
      </w:r>
      <w:r w:rsidRPr="00A33AC1">
        <w:rPr>
          <w:rFonts w:asciiTheme="minorHAnsi" w:hAnsiTheme="minorHAnsi"/>
          <w:sz w:val="22"/>
          <w:szCs w:val="22"/>
        </w:rPr>
        <w:t>asoline</w:t>
      </w:r>
      <w:r w:rsidR="00117DA7">
        <w:rPr>
          <w:rFonts w:asciiTheme="minorHAnsi" w:hAnsiTheme="minorHAnsi"/>
          <w:sz w:val="22"/>
          <w:szCs w:val="22"/>
        </w:rPr>
        <w:t>,</w:t>
      </w:r>
      <w:r w:rsidRPr="00A33AC1">
        <w:rPr>
          <w:rFonts w:asciiTheme="minorHAnsi" w:hAnsiTheme="minorHAnsi"/>
          <w:sz w:val="22"/>
          <w:szCs w:val="22"/>
        </w:rPr>
        <w:t xml:space="preserve"> </w:t>
      </w:r>
      <w:r w:rsidR="00736CFB">
        <w:rPr>
          <w:rFonts w:asciiTheme="minorHAnsi" w:hAnsiTheme="minorHAnsi"/>
          <w:sz w:val="22"/>
          <w:szCs w:val="22"/>
        </w:rPr>
        <w:t>G</w:t>
      </w:r>
      <w:r w:rsidRPr="00A33AC1">
        <w:rPr>
          <w:rFonts w:asciiTheme="minorHAnsi" w:hAnsiTheme="minorHAnsi"/>
          <w:sz w:val="22"/>
          <w:szCs w:val="22"/>
        </w:rPr>
        <w:t>asoil</w:t>
      </w:r>
      <w:r w:rsidR="00117DA7">
        <w:rPr>
          <w:rFonts w:asciiTheme="minorHAnsi" w:hAnsiTheme="minorHAnsi"/>
          <w:sz w:val="22"/>
          <w:szCs w:val="22"/>
        </w:rPr>
        <w:t>,</w:t>
      </w:r>
      <w:r w:rsidRPr="00A33AC1">
        <w:rPr>
          <w:rFonts w:asciiTheme="minorHAnsi" w:hAnsiTheme="minorHAnsi"/>
          <w:sz w:val="22"/>
          <w:szCs w:val="22"/>
        </w:rPr>
        <w:t xml:space="preserve"> </w:t>
      </w:r>
      <w:r w:rsidR="00736CFB">
        <w:rPr>
          <w:rFonts w:asciiTheme="minorHAnsi" w:hAnsiTheme="minorHAnsi"/>
          <w:sz w:val="22"/>
          <w:szCs w:val="22"/>
        </w:rPr>
        <w:t>N</w:t>
      </w:r>
      <w:r w:rsidRPr="00A33AC1">
        <w:rPr>
          <w:rFonts w:asciiTheme="minorHAnsi" w:hAnsiTheme="minorHAnsi"/>
          <w:sz w:val="22"/>
          <w:szCs w:val="22"/>
        </w:rPr>
        <w:t xml:space="preserve">atural </w:t>
      </w:r>
      <w:r w:rsidR="00736CFB">
        <w:rPr>
          <w:rFonts w:asciiTheme="minorHAnsi" w:hAnsiTheme="minorHAnsi"/>
          <w:sz w:val="22"/>
          <w:szCs w:val="22"/>
        </w:rPr>
        <w:t>G</w:t>
      </w:r>
      <w:r w:rsidRPr="00A33AC1">
        <w:rPr>
          <w:rFonts w:asciiTheme="minorHAnsi" w:hAnsiTheme="minorHAnsi"/>
          <w:sz w:val="22"/>
          <w:szCs w:val="22"/>
        </w:rPr>
        <w:t xml:space="preserve">as, </w:t>
      </w:r>
      <w:r w:rsidR="00736CFB">
        <w:rPr>
          <w:rFonts w:asciiTheme="minorHAnsi" w:hAnsiTheme="minorHAnsi"/>
          <w:sz w:val="22"/>
          <w:szCs w:val="22"/>
        </w:rPr>
        <w:t>C</w:t>
      </w:r>
      <w:r w:rsidRPr="00A33AC1">
        <w:rPr>
          <w:rFonts w:asciiTheme="minorHAnsi" w:hAnsiTheme="minorHAnsi"/>
          <w:sz w:val="22"/>
          <w:szCs w:val="22"/>
        </w:rPr>
        <w:t>yclic</w:t>
      </w:r>
      <w:r>
        <w:rPr>
          <w:rFonts w:asciiTheme="minorHAnsi" w:hAnsiTheme="minorHAnsi"/>
          <w:sz w:val="22"/>
          <w:szCs w:val="22"/>
        </w:rPr>
        <w:t xml:space="preserve"> </w:t>
      </w:r>
      <w:r w:rsidR="00736CFB">
        <w:rPr>
          <w:rFonts w:asciiTheme="minorHAnsi" w:hAnsiTheme="minorHAnsi"/>
          <w:sz w:val="22"/>
          <w:szCs w:val="22"/>
        </w:rPr>
        <w:t>H</w:t>
      </w:r>
      <w:r w:rsidRPr="00A33AC1">
        <w:rPr>
          <w:rFonts w:asciiTheme="minorHAnsi" w:hAnsiTheme="minorHAnsi"/>
          <w:sz w:val="22"/>
          <w:szCs w:val="22"/>
        </w:rPr>
        <w:t xml:space="preserve">ydrocarbons like </w:t>
      </w:r>
      <w:r w:rsidR="00736CFB">
        <w:rPr>
          <w:rFonts w:asciiTheme="minorHAnsi" w:hAnsiTheme="minorHAnsi"/>
          <w:sz w:val="22"/>
          <w:szCs w:val="22"/>
        </w:rPr>
        <w:t>B</w:t>
      </w:r>
      <w:r w:rsidRPr="00A33AC1">
        <w:rPr>
          <w:rFonts w:asciiTheme="minorHAnsi" w:hAnsiTheme="minorHAnsi"/>
          <w:sz w:val="22"/>
          <w:szCs w:val="22"/>
        </w:rPr>
        <w:t xml:space="preserve">enzene and </w:t>
      </w:r>
      <w:r w:rsidR="00736CFB">
        <w:rPr>
          <w:rFonts w:asciiTheme="minorHAnsi" w:hAnsiTheme="minorHAnsi"/>
          <w:sz w:val="22"/>
          <w:szCs w:val="22"/>
        </w:rPr>
        <w:t>M</w:t>
      </w:r>
      <w:r w:rsidRPr="00A33AC1">
        <w:rPr>
          <w:rFonts w:asciiTheme="minorHAnsi" w:hAnsiTheme="minorHAnsi"/>
          <w:sz w:val="22"/>
          <w:szCs w:val="22"/>
        </w:rPr>
        <w:t>ethanol</w:t>
      </w:r>
      <w:r>
        <w:rPr>
          <w:sz w:val="20"/>
          <w:szCs w:val="20"/>
        </w:rPr>
        <w:t>.</w:t>
      </w:r>
    </w:p>
    <w:p w:rsidR="00E47993" w:rsidRDefault="00675678" w:rsidP="00F92C16">
      <w:pPr>
        <w:pStyle w:val="Default"/>
        <w:numPr>
          <w:ilvl w:val="2"/>
          <w:numId w:val="1"/>
        </w:numPr>
        <w:spacing w:line="276" w:lineRule="auto"/>
        <w:ind w:left="540" w:hanging="540"/>
        <w:rPr>
          <w:rFonts w:asciiTheme="minorHAnsi" w:hAnsiTheme="minorHAnsi"/>
          <w:sz w:val="22"/>
          <w:szCs w:val="22"/>
        </w:rPr>
      </w:pPr>
      <w:r w:rsidRPr="00E47993">
        <w:rPr>
          <w:rFonts w:asciiTheme="minorHAnsi" w:hAnsiTheme="minorHAnsi"/>
          <w:b/>
          <w:bCs/>
          <w:sz w:val="22"/>
          <w:szCs w:val="22"/>
        </w:rPr>
        <w:t xml:space="preserve">Study for </w:t>
      </w:r>
      <w:r w:rsidR="00112063" w:rsidRPr="00E47993">
        <w:rPr>
          <w:rFonts w:asciiTheme="minorHAnsi" w:hAnsiTheme="minorHAnsi"/>
          <w:b/>
          <w:bCs/>
          <w:sz w:val="22"/>
          <w:szCs w:val="22"/>
        </w:rPr>
        <w:t>Short term strategy:</w:t>
      </w:r>
      <w:r w:rsidR="00112063" w:rsidRPr="00675678">
        <w:rPr>
          <w:rFonts w:asciiTheme="minorHAnsi" w:hAnsiTheme="minorHAnsi"/>
          <w:sz w:val="22"/>
          <w:szCs w:val="22"/>
        </w:rPr>
        <w:t xml:space="preserve"> </w:t>
      </w:r>
    </w:p>
    <w:p w:rsidR="0047764A" w:rsidRDefault="00531362" w:rsidP="00322BC5">
      <w:pPr>
        <w:pStyle w:val="Default"/>
        <w:spacing w:line="276" w:lineRule="auto"/>
        <w:jc w:val="both"/>
        <w:rPr>
          <w:rFonts w:asciiTheme="minorHAnsi" w:hAnsiTheme="minorHAnsi"/>
          <w:sz w:val="22"/>
          <w:szCs w:val="22"/>
        </w:rPr>
      </w:pPr>
      <w:r>
        <w:rPr>
          <w:rFonts w:asciiTheme="minorHAnsi" w:hAnsiTheme="minorHAnsi"/>
          <w:sz w:val="22"/>
          <w:szCs w:val="22"/>
        </w:rPr>
        <w:t xml:space="preserve">Development required </w:t>
      </w:r>
      <w:r w:rsidR="00666C6F">
        <w:rPr>
          <w:rFonts w:asciiTheme="minorHAnsi" w:hAnsiTheme="minorHAnsi"/>
          <w:sz w:val="22"/>
          <w:szCs w:val="22"/>
        </w:rPr>
        <w:t xml:space="preserve">for </w:t>
      </w:r>
      <w:r>
        <w:rPr>
          <w:rFonts w:asciiTheme="minorHAnsi" w:hAnsiTheme="minorHAnsi"/>
          <w:sz w:val="22"/>
          <w:szCs w:val="22"/>
        </w:rPr>
        <w:t>commencing the</w:t>
      </w:r>
      <w:r w:rsidR="008B459E" w:rsidRPr="008B459E">
        <w:rPr>
          <w:rFonts w:asciiTheme="minorHAnsi" w:hAnsiTheme="minorHAnsi"/>
          <w:sz w:val="22"/>
          <w:szCs w:val="22"/>
        </w:rPr>
        <w:t xml:space="preserve"> </w:t>
      </w:r>
      <w:r w:rsidR="008B459E">
        <w:rPr>
          <w:rFonts w:asciiTheme="minorHAnsi" w:hAnsiTheme="minorHAnsi"/>
          <w:sz w:val="22"/>
          <w:szCs w:val="22"/>
        </w:rPr>
        <w:t>operation of the</w:t>
      </w:r>
      <w:r>
        <w:rPr>
          <w:rFonts w:asciiTheme="minorHAnsi" w:hAnsiTheme="minorHAnsi"/>
          <w:sz w:val="22"/>
          <w:szCs w:val="22"/>
        </w:rPr>
        <w:t xml:space="preserve"> terminal </w:t>
      </w:r>
      <w:r w:rsidR="00CE66AF">
        <w:rPr>
          <w:rFonts w:asciiTheme="minorHAnsi" w:hAnsiTheme="minorHAnsi"/>
          <w:sz w:val="22"/>
          <w:szCs w:val="22"/>
        </w:rPr>
        <w:t xml:space="preserve">by </w:t>
      </w:r>
      <w:r>
        <w:rPr>
          <w:rFonts w:asciiTheme="minorHAnsi" w:hAnsiTheme="minorHAnsi"/>
          <w:sz w:val="22"/>
          <w:szCs w:val="22"/>
        </w:rPr>
        <w:t xml:space="preserve">the refurbishment of </w:t>
      </w:r>
      <w:r w:rsidR="0047764A">
        <w:rPr>
          <w:rFonts w:asciiTheme="minorHAnsi" w:hAnsiTheme="minorHAnsi"/>
          <w:sz w:val="22"/>
          <w:szCs w:val="22"/>
        </w:rPr>
        <w:t>nine (09)</w:t>
      </w:r>
      <w:r>
        <w:rPr>
          <w:rFonts w:asciiTheme="minorHAnsi" w:hAnsiTheme="minorHAnsi"/>
          <w:sz w:val="22"/>
          <w:szCs w:val="22"/>
        </w:rPr>
        <w:t xml:space="preserve"> tanks and developing the allied facilities</w:t>
      </w:r>
      <w:r w:rsidR="00666C6F">
        <w:rPr>
          <w:rFonts w:asciiTheme="minorHAnsi" w:hAnsiTheme="minorHAnsi"/>
          <w:sz w:val="22"/>
          <w:szCs w:val="22"/>
        </w:rPr>
        <w:t xml:space="preserve"> </w:t>
      </w:r>
      <w:r w:rsidR="00F92C16">
        <w:rPr>
          <w:rFonts w:asciiTheme="minorHAnsi" w:hAnsiTheme="minorHAnsi"/>
          <w:sz w:val="22"/>
          <w:szCs w:val="22"/>
        </w:rPr>
        <w:t xml:space="preserve">required </w:t>
      </w:r>
      <w:r w:rsidR="00666C6F">
        <w:rPr>
          <w:rFonts w:asciiTheme="minorHAnsi" w:hAnsiTheme="minorHAnsi"/>
          <w:sz w:val="22"/>
          <w:szCs w:val="22"/>
        </w:rPr>
        <w:t xml:space="preserve">for operation of </w:t>
      </w:r>
      <w:r w:rsidR="00F92C16">
        <w:rPr>
          <w:rFonts w:asciiTheme="minorHAnsi" w:hAnsiTheme="minorHAnsi"/>
          <w:sz w:val="22"/>
          <w:szCs w:val="22"/>
        </w:rPr>
        <w:t>nine</w:t>
      </w:r>
      <w:r w:rsidR="0047764A">
        <w:rPr>
          <w:rFonts w:asciiTheme="minorHAnsi" w:hAnsiTheme="minorHAnsi"/>
          <w:sz w:val="22"/>
          <w:szCs w:val="22"/>
        </w:rPr>
        <w:t xml:space="preserve"> </w:t>
      </w:r>
      <w:r w:rsidR="00386B91">
        <w:rPr>
          <w:rFonts w:asciiTheme="minorHAnsi" w:hAnsiTheme="minorHAnsi"/>
          <w:sz w:val="22"/>
          <w:szCs w:val="22"/>
        </w:rPr>
        <w:t xml:space="preserve">tanks </w:t>
      </w:r>
      <w:r w:rsidR="00720B49">
        <w:rPr>
          <w:rFonts w:asciiTheme="minorHAnsi" w:hAnsiTheme="minorHAnsi"/>
          <w:sz w:val="22"/>
          <w:szCs w:val="22"/>
        </w:rPr>
        <w:t>[</w:t>
      </w:r>
      <w:r w:rsidR="00386B91">
        <w:rPr>
          <w:rFonts w:asciiTheme="minorHAnsi" w:hAnsiTheme="minorHAnsi"/>
          <w:sz w:val="22"/>
          <w:szCs w:val="22"/>
        </w:rPr>
        <w:t>The cluster of tanks selected for the short term strategy contains ten</w:t>
      </w:r>
      <w:r w:rsidR="00720B49">
        <w:rPr>
          <w:rFonts w:asciiTheme="minorHAnsi" w:hAnsiTheme="minorHAnsi"/>
          <w:sz w:val="22"/>
          <w:szCs w:val="22"/>
        </w:rPr>
        <w:t xml:space="preserve"> (10)</w:t>
      </w:r>
      <w:r w:rsidR="00386B91">
        <w:rPr>
          <w:rFonts w:asciiTheme="minorHAnsi" w:hAnsiTheme="minorHAnsi"/>
          <w:sz w:val="22"/>
          <w:szCs w:val="22"/>
        </w:rPr>
        <w:t xml:space="preserve"> tanks, but one</w:t>
      </w:r>
      <w:r w:rsidR="00720B49">
        <w:rPr>
          <w:rFonts w:asciiTheme="minorHAnsi" w:hAnsiTheme="minorHAnsi"/>
          <w:sz w:val="22"/>
          <w:szCs w:val="22"/>
        </w:rPr>
        <w:t xml:space="preserve"> (01)</w:t>
      </w:r>
      <w:r w:rsidR="00386B91">
        <w:rPr>
          <w:rFonts w:asciiTheme="minorHAnsi" w:hAnsiTheme="minorHAnsi"/>
          <w:sz w:val="22"/>
          <w:szCs w:val="22"/>
        </w:rPr>
        <w:t xml:space="preserve"> tank is beyond economical repairs </w:t>
      </w:r>
      <w:r w:rsidR="00CE66AF">
        <w:rPr>
          <w:rFonts w:asciiTheme="minorHAnsi" w:hAnsiTheme="minorHAnsi"/>
          <w:sz w:val="22"/>
          <w:szCs w:val="22"/>
        </w:rPr>
        <w:t>to be</w:t>
      </w:r>
      <w:r w:rsidR="00720B49">
        <w:rPr>
          <w:rFonts w:asciiTheme="minorHAnsi" w:hAnsiTheme="minorHAnsi"/>
          <w:sz w:val="22"/>
          <w:szCs w:val="22"/>
        </w:rPr>
        <w:t xml:space="preserve"> use</w:t>
      </w:r>
      <w:r w:rsidR="00CE66AF">
        <w:rPr>
          <w:rFonts w:asciiTheme="minorHAnsi" w:hAnsiTheme="minorHAnsi"/>
          <w:sz w:val="22"/>
          <w:szCs w:val="22"/>
        </w:rPr>
        <w:t>d for the</w:t>
      </w:r>
      <w:r w:rsidR="00720B49">
        <w:rPr>
          <w:rFonts w:asciiTheme="minorHAnsi" w:hAnsiTheme="minorHAnsi"/>
          <w:sz w:val="22"/>
          <w:szCs w:val="22"/>
        </w:rPr>
        <w:t xml:space="preserve"> </w:t>
      </w:r>
      <w:r w:rsidR="00386B91">
        <w:rPr>
          <w:rFonts w:asciiTheme="minorHAnsi" w:hAnsiTheme="minorHAnsi"/>
          <w:sz w:val="22"/>
          <w:szCs w:val="22"/>
        </w:rPr>
        <w:t>storage of petroleum products</w:t>
      </w:r>
      <w:r w:rsidR="00720B49">
        <w:rPr>
          <w:rFonts w:asciiTheme="minorHAnsi" w:hAnsiTheme="minorHAnsi"/>
          <w:sz w:val="22"/>
          <w:szCs w:val="22"/>
        </w:rPr>
        <w:t>]</w:t>
      </w:r>
      <w:r w:rsidR="00386B91">
        <w:rPr>
          <w:rFonts w:asciiTheme="minorHAnsi" w:hAnsiTheme="minorHAnsi"/>
          <w:sz w:val="22"/>
          <w:szCs w:val="22"/>
        </w:rPr>
        <w:t>.</w:t>
      </w:r>
    </w:p>
    <w:p w:rsidR="0047764A" w:rsidRDefault="0047764A" w:rsidP="00322BC5">
      <w:pPr>
        <w:pStyle w:val="Default"/>
        <w:spacing w:line="276" w:lineRule="auto"/>
        <w:jc w:val="both"/>
        <w:rPr>
          <w:rFonts w:asciiTheme="minorHAnsi" w:hAnsiTheme="minorHAnsi"/>
          <w:sz w:val="22"/>
          <w:szCs w:val="22"/>
        </w:rPr>
      </w:pPr>
      <w:r>
        <w:rPr>
          <w:rFonts w:asciiTheme="minorHAnsi" w:hAnsiTheme="minorHAnsi"/>
          <w:sz w:val="22"/>
          <w:szCs w:val="22"/>
        </w:rPr>
        <w:t xml:space="preserve">The consultant identified in the “Short Term Strategy” that there </w:t>
      </w:r>
      <w:r w:rsidR="00CE66AF">
        <w:rPr>
          <w:rFonts w:asciiTheme="minorHAnsi" w:hAnsiTheme="minorHAnsi"/>
          <w:sz w:val="22"/>
          <w:szCs w:val="22"/>
        </w:rPr>
        <w:t>was</w:t>
      </w:r>
      <w:r>
        <w:rPr>
          <w:rFonts w:asciiTheme="minorHAnsi" w:hAnsiTheme="minorHAnsi"/>
          <w:sz w:val="22"/>
          <w:szCs w:val="22"/>
        </w:rPr>
        <w:t xml:space="preserve"> high potential for commencing the operation </w:t>
      </w:r>
      <w:r w:rsidR="00CE66AF">
        <w:rPr>
          <w:rFonts w:asciiTheme="minorHAnsi" w:hAnsiTheme="minorHAnsi"/>
          <w:sz w:val="22"/>
          <w:szCs w:val="22"/>
        </w:rPr>
        <w:t xml:space="preserve">of the terminal </w:t>
      </w:r>
      <w:r>
        <w:rPr>
          <w:rFonts w:asciiTheme="minorHAnsi" w:hAnsiTheme="minorHAnsi"/>
          <w:sz w:val="22"/>
          <w:szCs w:val="22"/>
        </w:rPr>
        <w:t>with</w:t>
      </w:r>
      <w:r w:rsidR="00CE66AF">
        <w:rPr>
          <w:rFonts w:asciiTheme="minorHAnsi" w:hAnsiTheme="minorHAnsi"/>
          <w:sz w:val="22"/>
          <w:szCs w:val="22"/>
        </w:rPr>
        <w:t xml:space="preserve"> the</w:t>
      </w:r>
      <w:r>
        <w:rPr>
          <w:rFonts w:asciiTheme="minorHAnsi" w:hAnsiTheme="minorHAnsi"/>
          <w:sz w:val="22"/>
          <w:szCs w:val="22"/>
        </w:rPr>
        <w:t xml:space="preserve"> nine tanks, providing facilities for the storage of </w:t>
      </w:r>
      <w:r w:rsidR="00720B49">
        <w:rPr>
          <w:rFonts w:asciiTheme="minorHAnsi" w:hAnsiTheme="minorHAnsi"/>
          <w:sz w:val="22"/>
          <w:szCs w:val="22"/>
        </w:rPr>
        <w:t>petroleum products.</w:t>
      </w:r>
    </w:p>
    <w:p w:rsidR="0047764A" w:rsidRDefault="0047764A" w:rsidP="00322BC5">
      <w:pPr>
        <w:pStyle w:val="Default"/>
        <w:spacing w:line="276" w:lineRule="auto"/>
        <w:jc w:val="both"/>
        <w:rPr>
          <w:rFonts w:asciiTheme="minorHAnsi" w:hAnsiTheme="minorHAnsi"/>
          <w:sz w:val="22"/>
          <w:szCs w:val="22"/>
        </w:rPr>
      </w:pPr>
      <w:r>
        <w:rPr>
          <w:rFonts w:asciiTheme="minorHAnsi" w:hAnsiTheme="minorHAnsi"/>
          <w:sz w:val="22"/>
          <w:szCs w:val="22"/>
        </w:rPr>
        <w:t>Developments requires for the operation of nine tanks:</w:t>
      </w:r>
    </w:p>
    <w:p w:rsidR="0047764A" w:rsidRPr="00353DBD" w:rsidRDefault="0047764A" w:rsidP="00322BC5">
      <w:pPr>
        <w:pStyle w:val="Default"/>
        <w:spacing w:line="276" w:lineRule="auto"/>
        <w:ind w:left="270" w:hanging="270"/>
        <w:jc w:val="both"/>
        <w:rPr>
          <w:rFonts w:asciiTheme="minorHAnsi" w:hAnsiTheme="minorHAnsi"/>
          <w:sz w:val="22"/>
          <w:szCs w:val="22"/>
        </w:rPr>
      </w:pPr>
      <w:r>
        <w:rPr>
          <w:rFonts w:asciiTheme="minorHAnsi" w:hAnsiTheme="minorHAnsi" w:cs="Iskoola Pota"/>
          <w:color w:val="auto"/>
          <w:sz w:val="22"/>
          <w:szCs w:val="22"/>
        </w:rPr>
        <w:t xml:space="preserve">(a) </w:t>
      </w:r>
      <w:r w:rsidRPr="00353DBD">
        <w:rPr>
          <w:rFonts w:asciiTheme="minorHAnsi" w:hAnsiTheme="minorHAnsi"/>
          <w:sz w:val="22"/>
          <w:szCs w:val="22"/>
        </w:rPr>
        <w:t>Refurbishment of nine tanks</w:t>
      </w:r>
      <w:r w:rsidR="00CE66AF">
        <w:rPr>
          <w:rFonts w:asciiTheme="minorHAnsi" w:hAnsiTheme="minorHAnsi"/>
          <w:sz w:val="22"/>
          <w:szCs w:val="22"/>
        </w:rPr>
        <w:t>, each with</w:t>
      </w:r>
      <w:r w:rsidRPr="00353DBD">
        <w:rPr>
          <w:rFonts w:asciiTheme="minorHAnsi" w:hAnsiTheme="minorHAnsi"/>
          <w:sz w:val="22"/>
          <w:szCs w:val="22"/>
        </w:rPr>
        <w:t xml:space="preserve"> the working capacity of 10,000 M</w:t>
      </w:r>
      <w:r>
        <w:rPr>
          <w:rFonts w:asciiTheme="minorHAnsi" w:hAnsiTheme="minorHAnsi"/>
          <w:sz w:val="22"/>
          <w:szCs w:val="22"/>
        </w:rPr>
        <w:t>T</w:t>
      </w:r>
      <w:r w:rsidR="00CE66AF">
        <w:rPr>
          <w:rFonts w:asciiTheme="minorHAnsi" w:hAnsiTheme="minorHAnsi"/>
          <w:sz w:val="22"/>
          <w:szCs w:val="22"/>
        </w:rPr>
        <w:t>,</w:t>
      </w:r>
      <w:r w:rsidRPr="00353DBD">
        <w:rPr>
          <w:rFonts w:asciiTheme="minorHAnsi" w:hAnsiTheme="minorHAnsi"/>
          <w:sz w:val="22"/>
          <w:szCs w:val="22"/>
        </w:rPr>
        <w:t xml:space="preserve"> </w:t>
      </w:r>
      <w:r w:rsidR="00CE66AF">
        <w:rPr>
          <w:rFonts w:asciiTheme="minorHAnsi" w:hAnsiTheme="minorHAnsi"/>
          <w:sz w:val="22"/>
          <w:szCs w:val="22"/>
        </w:rPr>
        <w:t xml:space="preserve">to </w:t>
      </w:r>
      <w:r w:rsidR="00435609">
        <w:rPr>
          <w:rFonts w:asciiTheme="minorHAnsi" w:hAnsiTheme="minorHAnsi"/>
          <w:sz w:val="22"/>
          <w:szCs w:val="22"/>
        </w:rPr>
        <w:t xml:space="preserve">be </w:t>
      </w:r>
      <w:r w:rsidRPr="00353DBD">
        <w:rPr>
          <w:rFonts w:asciiTheme="minorHAnsi" w:hAnsiTheme="minorHAnsi"/>
          <w:sz w:val="22"/>
          <w:szCs w:val="22"/>
        </w:rPr>
        <w:t>use</w:t>
      </w:r>
      <w:r w:rsidR="00435609">
        <w:rPr>
          <w:rFonts w:asciiTheme="minorHAnsi" w:hAnsiTheme="minorHAnsi"/>
          <w:sz w:val="22"/>
          <w:szCs w:val="22"/>
        </w:rPr>
        <w:t>d for the storage of refined petroleum products</w:t>
      </w:r>
      <w:r w:rsidR="00F92C16">
        <w:rPr>
          <w:rFonts w:asciiTheme="minorHAnsi" w:hAnsiTheme="minorHAnsi"/>
          <w:sz w:val="22"/>
          <w:szCs w:val="22"/>
        </w:rPr>
        <w:t>,</w:t>
      </w:r>
    </w:p>
    <w:p w:rsidR="0047764A" w:rsidRDefault="0047764A" w:rsidP="00322BC5">
      <w:pPr>
        <w:pStyle w:val="Default"/>
        <w:spacing w:line="276" w:lineRule="auto"/>
        <w:ind w:left="270" w:hanging="270"/>
        <w:jc w:val="both"/>
        <w:rPr>
          <w:rFonts w:asciiTheme="minorHAnsi" w:hAnsiTheme="minorHAnsi"/>
          <w:sz w:val="22"/>
          <w:szCs w:val="22"/>
        </w:rPr>
      </w:pPr>
      <w:r>
        <w:rPr>
          <w:rFonts w:asciiTheme="minorHAnsi" w:hAnsiTheme="minorHAnsi"/>
          <w:sz w:val="22"/>
          <w:szCs w:val="22"/>
        </w:rPr>
        <w:t>(b)</w:t>
      </w:r>
      <w:r w:rsidRPr="00353DBD">
        <w:rPr>
          <w:rFonts w:asciiTheme="minorHAnsi" w:hAnsiTheme="minorHAnsi"/>
          <w:sz w:val="22"/>
          <w:szCs w:val="22"/>
        </w:rPr>
        <w:t xml:space="preserve"> Development of ancillary facilities like </w:t>
      </w:r>
      <w:r w:rsidR="0033496A">
        <w:rPr>
          <w:rFonts w:asciiTheme="minorHAnsi" w:hAnsiTheme="minorHAnsi"/>
          <w:sz w:val="22"/>
          <w:szCs w:val="22"/>
        </w:rPr>
        <w:t xml:space="preserve">fabrication and installation of </w:t>
      </w:r>
      <w:r w:rsidRPr="00353DBD">
        <w:rPr>
          <w:rFonts w:asciiTheme="minorHAnsi" w:hAnsiTheme="minorHAnsi"/>
          <w:sz w:val="22"/>
          <w:szCs w:val="22"/>
        </w:rPr>
        <w:t>pipelines</w:t>
      </w:r>
      <w:r w:rsidR="0033496A">
        <w:rPr>
          <w:rFonts w:asciiTheme="minorHAnsi" w:hAnsiTheme="minorHAnsi"/>
          <w:sz w:val="22"/>
          <w:szCs w:val="22"/>
        </w:rPr>
        <w:t xml:space="preserve"> </w:t>
      </w:r>
      <w:r w:rsidR="00435609">
        <w:rPr>
          <w:rFonts w:asciiTheme="minorHAnsi" w:hAnsiTheme="minorHAnsi"/>
          <w:sz w:val="22"/>
          <w:szCs w:val="22"/>
        </w:rPr>
        <w:t>(</w:t>
      </w:r>
      <w:r w:rsidR="0033496A">
        <w:rPr>
          <w:rFonts w:asciiTheme="minorHAnsi" w:hAnsiTheme="minorHAnsi"/>
          <w:sz w:val="22"/>
          <w:szCs w:val="22"/>
        </w:rPr>
        <w:t>within the tank farm</w:t>
      </w:r>
      <w:r w:rsidR="00435609">
        <w:rPr>
          <w:rFonts w:asciiTheme="minorHAnsi" w:hAnsiTheme="minorHAnsi"/>
          <w:sz w:val="22"/>
          <w:szCs w:val="22"/>
        </w:rPr>
        <w:t>)</w:t>
      </w:r>
      <w:r w:rsidRPr="00353DBD">
        <w:rPr>
          <w:rFonts w:asciiTheme="minorHAnsi" w:hAnsiTheme="minorHAnsi"/>
          <w:sz w:val="22"/>
          <w:szCs w:val="22"/>
        </w:rPr>
        <w:t xml:space="preserve">, </w:t>
      </w:r>
      <w:r w:rsidR="0033496A">
        <w:rPr>
          <w:rFonts w:asciiTheme="minorHAnsi" w:hAnsiTheme="minorHAnsi"/>
          <w:sz w:val="22"/>
          <w:szCs w:val="22"/>
        </w:rPr>
        <w:t xml:space="preserve">Product </w:t>
      </w:r>
      <w:r w:rsidRPr="00353DBD">
        <w:rPr>
          <w:rFonts w:asciiTheme="minorHAnsi" w:hAnsiTheme="minorHAnsi"/>
          <w:sz w:val="22"/>
          <w:szCs w:val="22"/>
        </w:rPr>
        <w:t>pumping system</w:t>
      </w:r>
      <w:r w:rsidR="0033496A">
        <w:rPr>
          <w:rFonts w:asciiTheme="minorHAnsi" w:hAnsiTheme="minorHAnsi"/>
          <w:sz w:val="22"/>
          <w:szCs w:val="22"/>
        </w:rPr>
        <w:t>s</w:t>
      </w:r>
      <w:r w:rsidRPr="00353DBD">
        <w:rPr>
          <w:rFonts w:asciiTheme="minorHAnsi" w:hAnsiTheme="minorHAnsi"/>
          <w:sz w:val="22"/>
          <w:szCs w:val="22"/>
        </w:rPr>
        <w:t xml:space="preserve">, digital control system, provision of utilities like electricity and fire water </w:t>
      </w:r>
      <w:r w:rsidR="00F92C16">
        <w:rPr>
          <w:rFonts w:asciiTheme="minorHAnsi" w:hAnsiTheme="minorHAnsi"/>
          <w:sz w:val="22"/>
          <w:szCs w:val="22"/>
        </w:rPr>
        <w:t>system to</w:t>
      </w:r>
      <w:r w:rsidRPr="00353DBD">
        <w:rPr>
          <w:rFonts w:asciiTheme="minorHAnsi" w:hAnsiTheme="minorHAnsi"/>
          <w:sz w:val="22"/>
          <w:szCs w:val="22"/>
        </w:rPr>
        <w:t xml:space="preserve"> the tank farm</w:t>
      </w:r>
      <w:r w:rsidR="00CE66AF">
        <w:rPr>
          <w:rFonts w:asciiTheme="minorHAnsi" w:hAnsiTheme="minorHAnsi"/>
          <w:sz w:val="22"/>
          <w:szCs w:val="22"/>
        </w:rPr>
        <w:t xml:space="preserve"> and</w:t>
      </w:r>
      <w:r w:rsidR="0033496A">
        <w:rPr>
          <w:rFonts w:asciiTheme="minorHAnsi" w:hAnsiTheme="minorHAnsi"/>
          <w:sz w:val="22"/>
          <w:szCs w:val="22"/>
        </w:rPr>
        <w:t xml:space="preserve"> construction of office buildings</w:t>
      </w:r>
      <w:r w:rsidR="00F92C16">
        <w:rPr>
          <w:rFonts w:asciiTheme="minorHAnsi" w:hAnsiTheme="minorHAnsi"/>
          <w:sz w:val="22"/>
          <w:szCs w:val="22"/>
        </w:rPr>
        <w:t xml:space="preserve"> </w:t>
      </w:r>
      <w:r w:rsidR="00CE66AF">
        <w:rPr>
          <w:rFonts w:asciiTheme="minorHAnsi" w:hAnsiTheme="minorHAnsi"/>
          <w:sz w:val="22"/>
          <w:szCs w:val="22"/>
        </w:rPr>
        <w:t>on a par with</w:t>
      </w:r>
      <w:r w:rsidRPr="00353DBD">
        <w:rPr>
          <w:rFonts w:asciiTheme="minorHAnsi" w:hAnsiTheme="minorHAnsi"/>
          <w:sz w:val="22"/>
          <w:szCs w:val="22"/>
        </w:rPr>
        <w:t xml:space="preserve"> world</w:t>
      </w:r>
      <w:r w:rsidR="00CE66AF">
        <w:rPr>
          <w:rFonts w:asciiTheme="minorHAnsi" w:hAnsiTheme="minorHAnsi"/>
          <w:sz w:val="22"/>
          <w:szCs w:val="22"/>
        </w:rPr>
        <w:t>-</w:t>
      </w:r>
      <w:r w:rsidRPr="00353DBD">
        <w:rPr>
          <w:rFonts w:asciiTheme="minorHAnsi" w:hAnsiTheme="minorHAnsi"/>
          <w:sz w:val="22"/>
          <w:szCs w:val="22"/>
        </w:rPr>
        <w:t>class</w:t>
      </w:r>
      <w:r w:rsidR="00F92C16">
        <w:rPr>
          <w:rFonts w:asciiTheme="minorHAnsi" w:hAnsiTheme="minorHAnsi"/>
          <w:sz w:val="22"/>
          <w:szCs w:val="22"/>
        </w:rPr>
        <w:t xml:space="preserve"> </w:t>
      </w:r>
      <w:r w:rsidRPr="00353DBD">
        <w:rPr>
          <w:rFonts w:asciiTheme="minorHAnsi" w:hAnsiTheme="minorHAnsi"/>
          <w:sz w:val="22"/>
          <w:szCs w:val="22"/>
        </w:rPr>
        <w:t xml:space="preserve"> safety standard</w:t>
      </w:r>
      <w:r w:rsidR="00CE66AF">
        <w:rPr>
          <w:rFonts w:asciiTheme="minorHAnsi" w:hAnsiTheme="minorHAnsi"/>
          <w:sz w:val="22"/>
          <w:szCs w:val="22"/>
        </w:rPr>
        <w:t>s.</w:t>
      </w:r>
    </w:p>
    <w:p w:rsidR="0047764A" w:rsidRDefault="0047764A" w:rsidP="00322BC5">
      <w:pPr>
        <w:pStyle w:val="Default"/>
        <w:spacing w:line="276" w:lineRule="auto"/>
        <w:ind w:left="270" w:hanging="270"/>
        <w:jc w:val="both"/>
        <w:rPr>
          <w:rFonts w:asciiTheme="minorHAnsi" w:hAnsiTheme="minorHAnsi"/>
          <w:sz w:val="22"/>
          <w:szCs w:val="22"/>
        </w:rPr>
      </w:pPr>
      <w:r>
        <w:rPr>
          <w:rFonts w:asciiTheme="minorHAnsi" w:hAnsiTheme="minorHAnsi"/>
          <w:sz w:val="22"/>
          <w:szCs w:val="22"/>
        </w:rPr>
        <w:t>(c) Fabrication and Installation of loading /Unloading pipelines</w:t>
      </w:r>
      <w:r w:rsidR="004C07CD">
        <w:rPr>
          <w:rFonts w:asciiTheme="minorHAnsi" w:hAnsiTheme="minorHAnsi"/>
          <w:sz w:val="22"/>
          <w:szCs w:val="22"/>
        </w:rPr>
        <w:t xml:space="preserve"> (length: 1.7 Km approx.)</w:t>
      </w:r>
      <w:r>
        <w:rPr>
          <w:rFonts w:asciiTheme="minorHAnsi" w:hAnsiTheme="minorHAnsi"/>
          <w:sz w:val="22"/>
          <w:szCs w:val="22"/>
        </w:rPr>
        <w:t xml:space="preserve"> </w:t>
      </w:r>
      <w:r w:rsidR="00F92C16">
        <w:rPr>
          <w:rFonts w:asciiTheme="minorHAnsi" w:hAnsiTheme="minorHAnsi"/>
          <w:sz w:val="22"/>
          <w:szCs w:val="22"/>
        </w:rPr>
        <w:t>from the tank farm to the Oil Jetty at the port</w:t>
      </w:r>
      <w:r w:rsidR="0033496A">
        <w:rPr>
          <w:rFonts w:asciiTheme="minorHAnsi" w:hAnsiTheme="minorHAnsi"/>
          <w:sz w:val="22"/>
          <w:szCs w:val="22"/>
        </w:rPr>
        <w:t xml:space="preserve"> in compliance </w:t>
      </w:r>
      <w:r w:rsidR="00CE66AF">
        <w:rPr>
          <w:rFonts w:asciiTheme="minorHAnsi" w:hAnsiTheme="minorHAnsi"/>
          <w:sz w:val="22"/>
          <w:szCs w:val="22"/>
        </w:rPr>
        <w:t>with</w:t>
      </w:r>
      <w:r w:rsidR="0033496A">
        <w:rPr>
          <w:rFonts w:asciiTheme="minorHAnsi" w:hAnsiTheme="minorHAnsi"/>
          <w:sz w:val="22"/>
          <w:szCs w:val="22"/>
        </w:rPr>
        <w:t xml:space="preserve"> international standards</w:t>
      </w:r>
      <w:r w:rsidR="00F92C16">
        <w:rPr>
          <w:rFonts w:asciiTheme="minorHAnsi" w:hAnsiTheme="minorHAnsi"/>
          <w:sz w:val="22"/>
          <w:szCs w:val="22"/>
        </w:rPr>
        <w:t>.</w:t>
      </w:r>
    </w:p>
    <w:p w:rsidR="0047764A" w:rsidRDefault="0047764A" w:rsidP="00322BC5">
      <w:pPr>
        <w:pStyle w:val="Default"/>
        <w:spacing w:line="276" w:lineRule="auto"/>
        <w:ind w:left="270" w:hanging="270"/>
        <w:jc w:val="both"/>
        <w:rPr>
          <w:rFonts w:asciiTheme="minorHAnsi" w:hAnsiTheme="minorHAnsi"/>
          <w:sz w:val="22"/>
          <w:szCs w:val="22"/>
        </w:rPr>
      </w:pPr>
      <w:r>
        <w:rPr>
          <w:rFonts w:asciiTheme="minorHAnsi" w:hAnsiTheme="minorHAnsi"/>
          <w:sz w:val="22"/>
          <w:szCs w:val="22"/>
        </w:rPr>
        <w:t>Estimated Capex requirement for th</w:t>
      </w:r>
      <w:r w:rsidR="004C07CD">
        <w:rPr>
          <w:rFonts w:asciiTheme="minorHAnsi" w:hAnsiTheme="minorHAnsi"/>
          <w:sz w:val="22"/>
          <w:szCs w:val="22"/>
        </w:rPr>
        <w:t>es</w:t>
      </w:r>
      <w:r>
        <w:rPr>
          <w:rFonts w:asciiTheme="minorHAnsi" w:hAnsiTheme="minorHAnsi"/>
          <w:sz w:val="22"/>
          <w:szCs w:val="22"/>
        </w:rPr>
        <w:t xml:space="preserve">e developments </w:t>
      </w:r>
      <w:r w:rsidR="004C07CD">
        <w:rPr>
          <w:rFonts w:asciiTheme="minorHAnsi" w:hAnsiTheme="minorHAnsi"/>
          <w:sz w:val="22"/>
          <w:szCs w:val="22"/>
        </w:rPr>
        <w:t xml:space="preserve">is </w:t>
      </w:r>
      <w:r>
        <w:rPr>
          <w:rFonts w:asciiTheme="minorHAnsi" w:hAnsiTheme="minorHAnsi"/>
          <w:sz w:val="22"/>
          <w:szCs w:val="22"/>
        </w:rPr>
        <w:t>US $ 11.9 million</w:t>
      </w:r>
    </w:p>
    <w:p w:rsidR="0047764A" w:rsidRDefault="0047764A" w:rsidP="00322BC5">
      <w:pPr>
        <w:pStyle w:val="Default"/>
        <w:spacing w:line="276" w:lineRule="auto"/>
        <w:ind w:left="270" w:hanging="270"/>
        <w:jc w:val="both"/>
        <w:rPr>
          <w:rFonts w:asciiTheme="minorHAnsi" w:hAnsiTheme="minorHAnsi"/>
          <w:sz w:val="22"/>
          <w:szCs w:val="22"/>
        </w:rPr>
      </w:pPr>
    </w:p>
    <w:p w:rsidR="0047764A" w:rsidRDefault="00675678" w:rsidP="004C07CD">
      <w:pPr>
        <w:pStyle w:val="Default"/>
        <w:numPr>
          <w:ilvl w:val="2"/>
          <w:numId w:val="1"/>
        </w:numPr>
        <w:spacing w:line="276" w:lineRule="auto"/>
        <w:ind w:left="540" w:hanging="540"/>
        <w:rPr>
          <w:rFonts w:asciiTheme="minorHAnsi" w:hAnsiTheme="minorHAnsi"/>
          <w:sz w:val="22"/>
          <w:szCs w:val="22"/>
        </w:rPr>
      </w:pPr>
      <w:r w:rsidRPr="0047764A">
        <w:rPr>
          <w:rFonts w:asciiTheme="minorHAnsi" w:hAnsiTheme="minorHAnsi"/>
          <w:b/>
          <w:bCs/>
          <w:sz w:val="22"/>
          <w:szCs w:val="22"/>
        </w:rPr>
        <w:t>Study for</w:t>
      </w:r>
      <w:r w:rsidR="00666C6F" w:rsidRPr="0047764A">
        <w:rPr>
          <w:rFonts w:asciiTheme="minorHAnsi" w:hAnsiTheme="minorHAnsi"/>
          <w:b/>
          <w:bCs/>
          <w:sz w:val="22"/>
          <w:szCs w:val="22"/>
        </w:rPr>
        <w:t xml:space="preserve"> </w:t>
      </w:r>
      <w:r w:rsidR="00112063" w:rsidRPr="0047764A">
        <w:rPr>
          <w:rFonts w:asciiTheme="minorHAnsi" w:hAnsiTheme="minorHAnsi"/>
          <w:b/>
          <w:bCs/>
          <w:sz w:val="22"/>
          <w:szCs w:val="22"/>
        </w:rPr>
        <w:t>Long term strategy:</w:t>
      </w:r>
      <w:r w:rsidR="00112063" w:rsidRPr="00675678">
        <w:rPr>
          <w:rFonts w:asciiTheme="minorHAnsi" w:hAnsiTheme="minorHAnsi"/>
          <w:sz w:val="22"/>
          <w:szCs w:val="22"/>
        </w:rPr>
        <w:t xml:space="preserve"> </w:t>
      </w:r>
    </w:p>
    <w:p w:rsidR="00666C6F" w:rsidRDefault="00666C6F" w:rsidP="00322BC5">
      <w:pPr>
        <w:pStyle w:val="Default"/>
        <w:spacing w:line="276" w:lineRule="auto"/>
        <w:jc w:val="both"/>
        <w:rPr>
          <w:rFonts w:asciiTheme="minorHAnsi" w:hAnsiTheme="minorHAnsi"/>
          <w:sz w:val="22"/>
          <w:szCs w:val="22"/>
        </w:rPr>
      </w:pPr>
      <w:r>
        <w:rPr>
          <w:rFonts w:asciiTheme="minorHAnsi" w:hAnsiTheme="minorHAnsi"/>
          <w:sz w:val="22"/>
          <w:szCs w:val="22"/>
        </w:rPr>
        <w:t xml:space="preserve"> Developments required for commencing the terminal operation with all sixty</w:t>
      </w:r>
      <w:r w:rsidR="00FB4128">
        <w:rPr>
          <w:rFonts w:asciiTheme="minorHAnsi" w:hAnsiTheme="minorHAnsi"/>
          <w:sz w:val="22"/>
          <w:szCs w:val="22"/>
        </w:rPr>
        <w:t xml:space="preserve"> (60) tanks </w:t>
      </w:r>
      <w:r w:rsidR="00435609">
        <w:rPr>
          <w:rFonts w:asciiTheme="minorHAnsi" w:hAnsiTheme="minorHAnsi"/>
          <w:sz w:val="22"/>
          <w:szCs w:val="22"/>
        </w:rPr>
        <w:t>[</w:t>
      </w:r>
      <w:r w:rsidR="00FB4128">
        <w:rPr>
          <w:rFonts w:asciiTheme="minorHAnsi" w:hAnsiTheme="minorHAnsi"/>
          <w:sz w:val="22"/>
          <w:szCs w:val="22"/>
        </w:rPr>
        <w:t>out of sixty</w:t>
      </w:r>
      <w:r>
        <w:rPr>
          <w:rFonts w:asciiTheme="minorHAnsi" w:hAnsiTheme="minorHAnsi"/>
          <w:sz w:val="22"/>
          <w:szCs w:val="22"/>
        </w:rPr>
        <w:t xml:space="preserve"> one</w:t>
      </w:r>
      <w:r w:rsidR="00FB4128">
        <w:rPr>
          <w:rFonts w:asciiTheme="minorHAnsi" w:hAnsiTheme="minorHAnsi"/>
          <w:sz w:val="22"/>
          <w:szCs w:val="22"/>
        </w:rPr>
        <w:t xml:space="preserve"> (61)</w:t>
      </w:r>
      <w:r>
        <w:rPr>
          <w:rFonts w:asciiTheme="minorHAnsi" w:hAnsiTheme="minorHAnsi"/>
          <w:sz w:val="22"/>
          <w:szCs w:val="22"/>
        </w:rPr>
        <w:t xml:space="preserve"> tanks</w:t>
      </w:r>
      <w:r w:rsidR="00435609">
        <w:rPr>
          <w:rFonts w:asciiTheme="minorHAnsi" w:hAnsiTheme="minorHAnsi"/>
          <w:sz w:val="22"/>
          <w:szCs w:val="22"/>
        </w:rPr>
        <w:t>]</w:t>
      </w:r>
      <w:r>
        <w:rPr>
          <w:rFonts w:asciiTheme="minorHAnsi" w:hAnsiTheme="minorHAnsi"/>
          <w:sz w:val="22"/>
          <w:szCs w:val="22"/>
        </w:rPr>
        <w:t xml:space="preserve"> and allied facilities required for </w:t>
      </w:r>
      <w:r w:rsidR="00EA3C78">
        <w:rPr>
          <w:rFonts w:asciiTheme="minorHAnsi" w:hAnsiTheme="minorHAnsi"/>
          <w:sz w:val="22"/>
          <w:szCs w:val="22"/>
        </w:rPr>
        <w:t xml:space="preserve">the </w:t>
      </w:r>
      <w:r>
        <w:rPr>
          <w:rFonts w:asciiTheme="minorHAnsi" w:hAnsiTheme="minorHAnsi"/>
          <w:sz w:val="22"/>
          <w:szCs w:val="22"/>
        </w:rPr>
        <w:t>operation of the tank farm</w:t>
      </w:r>
      <w:r w:rsidR="00435609">
        <w:rPr>
          <w:rFonts w:asciiTheme="minorHAnsi" w:hAnsiTheme="minorHAnsi"/>
          <w:sz w:val="22"/>
          <w:szCs w:val="22"/>
        </w:rPr>
        <w:t xml:space="preserve"> as a modern storage terminal</w:t>
      </w:r>
      <w:r>
        <w:rPr>
          <w:rFonts w:asciiTheme="minorHAnsi" w:hAnsiTheme="minorHAnsi"/>
          <w:sz w:val="22"/>
          <w:szCs w:val="22"/>
        </w:rPr>
        <w:t xml:space="preserve"> and opportunities for development of the vacant land.</w:t>
      </w:r>
    </w:p>
    <w:p w:rsidR="006D402A" w:rsidRDefault="00112063" w:rsidP="002F469E">
      <w:pPr>
        <w:pStyle w:val="Default"/>
        <w:spacing w:line="276" w:lineRule="auto"/>
        <w:jc w:val="both"/>
        <w:rPr>
          <w:rFonts w:asciiTheme="minorHAnsi" w:hAnsiTheme="minorHAnsi"/>
          <w:sz w:val="22"/>
          <w:szCs w:val="22"/>
        </w:rPr>
      </w:pPr>
      <w:r w:rsidRPr="00675678">
        <w:rPr>
          <w:rFonts w:asciiTheme="minorHAnsi" w:hAnsiTheme="minorHAnsi"/>
          <w:sz w:val="22"/>
          <w:szCs w:val="22"/>
        </w:rPr>
        <w:t xml:space="preserve"> </w:t>
      </w:r>
      <w:r w:rsidR="006D402A">
        <w:rPr>
          <w:rFonts w:asciiTheme="minorHAnsi" w:hAnsiTheme="minorHAnsi"/>
          <w:sz w:val="22"/>
          <w:szCs w:val="22"/>
        </w:rPr>
        <w:t>The Long Term Strategy has</w:t>
      </w:r>
      <w:r w:rsidR="00435609">
        <w:rPr>
          <w:rFonts w:asciiTheme="minorHAnsi" w:hAnsiTheme="minorHAnsi"/>
          <w:sz w:val="22"/>
          <w:szCs w:val="22"/>
        </w:rPr>
        <w:t xml:space="preserve"> been</w:t>
      </w:r>
      <w:r w:rsidR="006D402A">
        <w:rPr>
          <w:rFonts w:asciiTheme="minorHAnsi" w:hAnsiTheme="minorHAnsi"/>
          <w:sz w:val="22"/>
          <w:szCs w:val="22"/>
        </w:rPr>
        <w:t xml:space="preserve"> identified that the </w:t>
      </w:r>
      <w:r w:rsidR="0047764A">
        <w:rPr>
          <w:rFonts w:asciiTheme="minorHAnsi" w:hAnsiTheme="minorHAnsi"/>
          <w:sz w:val="22"/>
          <w:szCs w:val="22"/>
        </w:rPr>
        <w:t>entire</w:t>
      </w:r>
      <w:r w:rsidR="006D402A">
        <w:rPr>
          <w:rFonts w:asciiTheme="minorHAnsi" w:hAnsiTheme="minorHAnsi"/>
          <w:sz w:val="22"/>
          <w:szCs w:val="22"/>
        </w:rPr>
        <w:t xml:space="preserve"> tank farm has to be developed in </w:t>
      </w:r>
      <w:r w:rsidR="0047764A">
        <w:rPr>
          <w:rFonts w:asciiTheme="minorHAnsi" w:hAnsiTheme="minorHAnsi"/>
          <w:sz w:val="22"/>
          <w:szCs w:val="22"/>
        </w:rPr>
        <w:t>six</w:t>
      </w:r>
      <w:r w:rsidR="00EA3C78">
        <w:rPr>
          <w:rFonts w:asciiTheme="minorHAnsi" w:hAnsiTheme="minorHAnsi"/>
          <w:sz w:val="22"/>
          <w:szCs w:val="22"/>
        </w:rPr>
        <w:t xml:space="preserve"> (06)</w:t>
      </w:r>
      <w:r w:rsidR="006D402A">
        <w:rPr>
          <w:rFonts w:asciiTheme="minorHAnsi" w:hAnsiTheme="minorHAnsi"/>
          <w:sz w:val="22"/>
          <w:szCs w:val="22"/>
        </w:rPr>
        <w:t xml:space="preserve"> Phases with in a period of </w:t>
      </w:r>
      <w:r w:rsidR="0047764A">
        <w:rPr>
          <w:rFonts w:asciiTheme="minorHAnsi" w:hAnsiTheme="minorHAnsi"/>
          <w:sz w:val="22"/>
          <w:szCs w:val="22"/>
        </w:rPr>
        <w:t>seven</w:t>
      </w:r>
      <w:r w:rsidR="006D402A">
        <w:rPr>
          <w:rFonts w:asciiTheme="minorHAnsi" w:hAnsiTheme="minorHAnsi"/>
          <w:sz w:val="22"/>
          <w:szCs w:val="22"/>
        </w:rPr>
        <w:t xml:space="preserve"> years</w:t>
      </w:r>
      <w:r w:rsidR="002A7FA8">
        <w:rPr>
          <w:rFonts w:asciiTheme="minorHAnsi" w:hAnsiTheme="minorHAnsi"/>
          <w:sz w:val="22"/>
          <w:szCs w:val="22"/>
        </w:rPr>
        <w:t xml:space="preserve"> or earlier</w:t>
      </w:r>
      <w:r w:rsidR="002743B8">
        <w:rPr>
          <w:rFonts w:asciiTheme="minorHAnsi" w:hAnsiTheme="minorHAnsi"/>
          <w:sz w:val="22"/>
          <w:szCs w:val="22"/>
        </w:rPr>
        <w:t>. T</w:t>
      </w:r>
      <w:r w:rsidR="00435609">
        <w:rPr>
          <w:rFonts w:asciiTheme="minorHAnsi" w:hAnsiTheme="minorHAnsi"/>
          <w:sz w:val="22"/>
          <w:szCs w:val="22"/>
        </w:rPr>
        <w:t xml:space="preserve">he Capex requirement for each Phase </w:t>
      </w:r>
      <w:r w:rsidR="00EA3C78">
        <w:rPr>
          <w:rFonts w:asciiTheme="minorHAnsi" w:hAnsiTheme="minorHAnsi"/>
          <w:sz w:val="22"/>
          <w:szCs w:val="22"/>
        </w:rPr>
        <w:t>is</w:t>
      </w:r>
      <w:r w:rsidR="006D402A">
        <w:rPr>
          <w:rFonts w:asciiTheme="minorHAnsi" w:hAnsiTheme="minorHAnsi"/>
          <w:sz w:val="22"/>
          <w:szCs w:val="22"/>
        </w:rPr>
        <w:t xml:space="preserve"> indicated in the table below.</w:t>
      </w:r>
      <w:r w:rsidR="002A7FA8">
        <w:rPr>
          <w:rFonts w:asciiTheme="minorHAnsi" w:hAnsiTheme="minorHAnsi"/>
          <w:sz w:val="22"/>
          <w:szCs w:val="22"/>
        </w:rPr>
        <w:t xml:space="preserve"> However this schedule is not definitive and a simultaneous timeline may also be considered. </w:t>
      </w:r>
    </w:p>
    <w:p w:rsidR="00FB4128" w:rsidRDefault="00FB4128" w:rsidP="002F469E">
      <w:pPr>
        <w:pStyle w:val="Default"/>
        <w:spacing w:line="276" w:lineRule="auto"/>
        <w:jc w:val="both"/>
        <w:rPr>
          <w:rFonts w:asciiTheme="minorHAnsi" w:hAnsiTheme="minorHAnsi"/>
          <w:sz w:val="22"/>
          <w:szCs w:val="22"/>
        </w:rPr>
      </w:pPr>
    </w:p>
    <w:tbl>
      <w:tblPr>
        <w:tblStyle w:val="TableGrid"/>
        <w:tblW w:w="0" w:type="auto"/>
        <w:tblInd w:w="108" w:type="dxa"/>
        <w:tblLook w:val="04A0"/>
      </w:tblPr>
      <w:tblGrid>
        <w:gridCol w:w="1352"/>
        <w:gridCol w:w="1161"/>
        <w:gridCol w:w="1160"/>
        <w:gridCol w:w="1160"/>
        <w:gridCol w:w="1160"/>
        <w:gridCol w:w="1160"/>
        <w:gridCol w:w="1160"/>
        <w:gridCol w:w="1155"/>
      </w:tblGrid>
      <w:tr w:rsidR="006D402A" w:rsidTr="00157B26">
        <w:tc>
          <w:tcPr>
            <w:tcW w:w="1352" w:type="dxa"/>
          </w:tcPr>
          <w:p w:rsidR="006D402A" w:rsidRDefault="006D402A" w:rsidP="00322BC5">
            <w:pPr>
              <w:pStyle w:val="Default"/>
              <w:spacing w:line="276" w:lineRule="auto"/>
              <w:jc w:val="both"/>
              <w:rPr>
                <w:rFonts w:asciiTheme="minorHAnsi" w:hAnsiTheme="minorHAnsi"/>
                <w:sz w:val="22"/>
                <w:szCs w:val="22"/>
              </w:rPr>
            </w:pPr>
          </w:p>
        </w:tc>
        <w:tc>
          <w:tcPr>
            <w:tcW w:w="1161"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Year 0</w:t>
            </w:r>
          </w:p>
        </w:tc>
        <w:tc>
          <w:tcPr>
            <w:tcW w:w="1160"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Year 3</w:t>
            </w:r>
          </w:p>
        </w:tc>
        <w:tc>
          <w:tcPr>
            <w:tcW w:w="1160"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Year 4</w:t>
            </w:r>
          </w:p>
        </w:tc>
        <w:tc>
          <w:tcPr>
            <w:tcW w:w="1160"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Year 5</w:t>
            </w:r>
          </w:p>
        </w:tc>
        <w:tc>
          <w:tcPr>
            <w:tcW w:w="1160"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Year 6</w:t>
            </w:r>
          </w:p>
        </w:tc>
        <w:tc>
          <w:tcPr>
            <w:tcW w:w="1160"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Year 7</w:t>
            </w:r>
          </w:p>
        </w:tc>
        <w:tc>
          <w:tcPr>
            <w:tcW w:w="1155"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Total</w:t>
            </w:r>
          </w:p>
        </w:tc>
      </w:tr>
      <w:tr w:rsidR="006D402A" w:rsidTr="00157B26">
        <w:tc>
          <w:tcPr>
            <w:tcW w:w="1352" w:type="dxa"/>
          </w:tcPr>
          <w:p w:rsidR="006D402A" w:rsidRPr="00157B26" w:rsidRDefault="006D402A"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Tank Additions</w:t>
            </w:r>
          </w:p>
        </w:tc>
        <w:tc>
          <w:tcPr>
            <w:tcW w:w="1161"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9</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14</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8</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8</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7</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14</w:t>
            </w:r>
          </w:p>
        </w:tc>
        <w:tc>
          <w:tcPr>
            <w:tcW w:w="1155"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60</w:t>
            </w:r>
          </w:p>
        </w:tc>
      </w:tr>
      <w:tr w:rsidR="006D402A" w:rsidTr="00157B26">
        <w:tc>
          <w:tcPr>
            <w:tcW w:w="1352" w:type="dxa"/>
          </w:tcPr>
          <w:p w:rsidR="006D402A" w:rsidRPr="00157B26" w:rsidRDefault="00157B26"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Phase</w:t>
            </w:r>
          </w:p>
        </w:tc>
        <w:tc>
          <w:tcPr>
            <w:tcW w:w="1161"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Phase 1</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Phase 2</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Phase 3</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Phase 4</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Phase 5</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Phase 6</w:t>
            </w:r>
          </w:p>
        </w:tc>
        <w:tc>
          <w:tcPr>
            <w:tcW w:w="1155" w:type="dxa"/>
          </w:tcPr>
          <w:p w:rsidR="006D402A" w:rsidRDefault="006D402A" w:rsidP="00322BC5">
            <w:pPr>
              <w:pStyle w:val="Default"/>
              <w:spacing w:line="276" w:lineRule="auto"/>
              <w:jc w:val="both"/>
              <w:rPr>
                <w:rFonts w:asciiTheme="minorHAnsi" w:hAnsiTheme="minorHAnsi"/>
                <w:sz w:val="22"/>
                <w:szCs w:val="22"/>
              </w:rPr>
            </w:pPr>
          </w:p>
        </w:tc>
      </w:tr>
      <w:tr w:rsidR="006D402A" w:rsidTr="00157B26">
        <w:tc>
          <w:tcPr>
            <w:tcW w:w="1352" w:type="dxa"/>
          </w:tcPr>
          <w:p w:rsidR="006D402A" w:rsidRPr="00157B26" w:rsidRDefault="00157B26" w:rsidP="00322BC5">
            <w:pPr>
              <w:pStyle w:val="Default"/>
              <w:spacing w:line="276" w:lineRule="auto"/>
              <w:jc w:val="both"/>
              <w:rPr>
                <w:rFonts w:asciiTheme="minorHAnsi" w:hAnsiTheme="minorHAnsi"/>
                <w:b/>
                <w:bCs/>
                <w:sz w:val="22"/>
                <w:szCs w:val="22"/>
              </w:rPr>
            </w:pPr>
            <w:r w:rsidRPr="00157B26">
              <w:rPr>
                <w:rFonts w:asciiTheme="minorHAnsi" w:hAnsiTheme="minorHAnsi"/>
                <w:b/>
                <w:bCs/>
                <w:sz w:val="22"/>
                <w:szCs w:val="22"/>
              </w:rPr>
              <w:t>Capex (US $ Mn)</w:t>
            </w:r>
          </w:p>
        </w:tc>
        <w:tc>
          <w:tcPr>
            <w:tcW w:w="1161"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11.9</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14.1</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8.7</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9.0</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8.2</w:t>
            </w:r>
          </w:p>
        </w:tc>
        <w:tc>
          <w:tcPr>
            <w:tcW w:w="1160"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15.9</w:t>
            </w:r>
          </w:p>
        </w:tc>
        <w:tc>
          <w:tcPr>
            <w:tcW w:w="1155" w:type="dxa"/>
          </w:tcPr>
          <w:p w:rsidR="006D402A" w:rsidRDefault="00157B26" w:rsidP="00322BC5">
            <w:pPr>
              <w:pStyle w:val="Default"/>
              <w:spacing w:line="276" w:lineRule="auto"/>
              <w:jc w:val="both"/>
              <w:rPr>
                <w:rFonts w:asciiTheme="minorHAnsi" w:hAnsiTheme="minorHAnsi"/>
                <w:sz w:val="22"/>
                <w:szCs w:val="22"/>
              </w:rPr>
            </w:pPr>
            <w:r>
              <w:rPr>
                <w:rFonts w:asciiTheme="minorHAnsi" w:hAnsiTheme="minorHAnsi"/>
                <w:sz w:val="22"/>
                <w:szCs w:val="22"/>
              </w:rPr>
              <w:t>67.7</w:t>
            </w:r>
          </w:p>
        </w:tc>
      </w:tr>
    </w:tbl>
    <w:p w:rsidR="00353DBD" w:rsidRPr="00353DBD" w:rsidRDefault="006D402A" w:rsidP="00322BC5">
      <w:pPr>
        <w:pStyle w:val="Default"/>
        <w:spacing w:line="276" w:lineRule="auto"/>
        <w:ind w:left="270" w:hanging="270"/>
        <w:jc w:val="both"/>
        <w:rPr>
          <w:rFonts w:asciiTheme="minorHAnsi" w:hAnsiTheme="minorHAnsi"/>
          <w:sz w:val="22"/>
          <w:szCs w:val="22"/>
        </w:rPr>
      </w:pPr>
      <w:r>
        <w:rPr>
          <w:rFonts w:asciiTheme="minorHAnsi" w:hAnsiTheme="minorHAnsi"/>
          <w:sz w:val="22"/>
          <w:szCs w:val="22"/>
        </w:rPr>
        <w:t xml:space="preserve"> </w:t>
      </w:r>
      <w:r w:rsidR="00353DBD" w:rsidRPr="00353DBD">
        <w:rPr>
          <w:rFonts w:asciiTheme="minorHAnsi" w:hAnsiTheme="minorHAnsi"/>
          <w:sz w:val="22"/>
          <w:szCs w:val="22"/>
        </w:rPr>
        <w:t xml:space="preserve"> </w:t>
      </w:r>
    </w:p>
    <w:p w:rsidR="00022CC9" w:rsidRDefault="008F1AB0" w:rsidP="00322BC5">
      <w:pPr>
        <w:pStyle w:val="Default"/>
        <w:spacing w:line="276" w:lineRule="auto"/>
        <w:jc w:val="both"/>
        <w:rPr>
          <w:rFonts w:asciiTheme="minorHAnsi" w:hAnsiTheme="minorHAnsi"/>
          <w:sz w:val="22"/>
          <w:szCs w:val="22"/>
        </w:rPr>
      </w:pPr>
      <w:r>
        <w:rPr>
          <w:rFonts w:asciiTheme="minorHAnsi" w:hAnsiTheme="minorHAnsi"/>
          <w:sz w:val="22"/>
          <w:szCs w:val="22"/>
        </w:rPr>
        <w:t xml:space="preserve"> </w:t>
      </w:r>
      <w:r w:rsidR="0093067B">
        <w:rPr>
          <w:rFonts w:asciiTheme="minorHAnsi" w:hAnsiTheme="minorHAnsi"/>
          <w:sz w:val="22"/>
          <w:szCs w:val="22"/>
        </w:rPr>
        <w:t xml:space="preserve">Activities </w:t>
      </w:r>
      <w:r w:rsidR="00157B26">
        <w:rPr>
          <w:rFonts w:asciiTheme="minorHAnsi" w:hAnsiTheme="minorHAnsi"/>
          <w:sz w:val="22"/>
          <w:szCs w:val="22"/>
        </w:rPr>
        <w:t xml:space="preserve">to be carried out </w:t>
      </w:r>
      <w:r w:rsidR="00EA3C78">
        <w:rPr>
          <w:rFonts w:asciiTheme="minorHAnsi" w:hAnsiTheme="minorHAnsi"/>
          <w:sz w:val="22"/>
          <w:szCs w:val="22"/>
        </w:rPr>
        <w:t xml:space="preserve">during </w:t>
      </w:r>
      <w:r w:rsidR="00157B26">
        <w:rPr>
          <w:rFonts w:asciiTheme="minorHAnsi" w:hAnsiTheme="minorHAnsi"/>
          <w:sz w:val="22"/>
          <w:szCs w:val="22"/>
        </w:rPr>
        <w:t xml:space="preserve">the </w:t>
      </w:r>
      <w:r w:rsidR="00EA3C78">
        <w:rPr>
          <w:rFonts w:asciiTheme="minorHAnsi" w:hAnsiTheme="minorHAnsi"/>
          <w:sz w:val="22"/>
          <w:szCs w:val="22"/>
        </w:rPr>
        <w:t>l</w:t>
      </w:r>
      <w:r w:rsidR="00157B26">
        <w:rPr>
          <w:rFonts w:asciiTheme="minorHAnsi" w:hAnsiTheme="minorHAnsi"/>
          <w:sz w:val="22"/>
          <w:szCs w:val="22"/>
        </w:rPr>
        <w:t xml:space="preserve">ong </w:t>
      </w:r>
      <w:r w:rsidR="00EA3C78">
        <w:rPr>
          <w:rFonts w:asciiTheme="minorHAnsi" w:hAnsiTheme="minorHAnsi"/>
          <w:sz w:val="22"/>
          <w:szCs w:val="22"/>
        </w:rPr>
        <w:t>t</w:t>
      </w:r>
      <w:r w:rsidR="00157B26">
        <w:rPr>
          <w:rFonts w:asciiTheme="minorHAnsi" w:hAnsiTheme="minorHAnsi"/>
          <w:sz w:val="22"/>
          <w:szCs w:val="22"/>
        </w:rPr>
        <w:t xml:space="preserve">erm </w:t>
      </w:r>
      <w:r w:rsidR="0093067B">
        <w:rPr>
          <w:rFonts w:asciiTheme="minorHAnsi" w:hAnsiTheme="minorHAnsi"/>
          <w:sz w:val="22"/>
          <w:szCs w:val="22"/>
        </w:rPr>
        <w:t>development</w:t>
      </w:r>
      <w:r w:rsidR="00157B26">
        <w:rPr>
          <w:rFonts w:asciiTheme="minorHAnsi" w:hAnsiTheme="minorHAnsi"/>
          <w:sz w:val="22"/>
          <w:szCs w:val="22"/>
        </w:rPr>
        <w:t>:</w:t>
      </w:r>
    </w:p>
    <w:p w:rsidR="00157B26" w:rsidRDefault="00157B26" w:rsidP="00322BC5">
      <w:pPr>
        <w:pStyle w:val="Default"/>
        <w:numPr>
          <w:ilvl w:val="0"/>
          <w:numId w:val="7"/>
        </w:numPr>
        <w:spacing w:line="276" w:lineRule="auto"/>
        <w:jc w:val="both"/>
        <w:rPr>
          <w:rFonts w:asciiTheme="minorHAnsi" w:hAnsiTheme="minorHAnsi"/>
          <w:sz w:val="22"/>
          <w:szCs w:val="22"/>
        </w:rPr>
      </w:pPr>
      <w:r>
        <w:rPr>
          <w:rFonts w:asciiTheme="minorHAnsi" w:hAnsiTheme="minorHAnsi"/>
          <w:sz w:val="22"/>
          <w:szCs w:val="22"/>
        </w:rPr>
        <w:t xml:space="preserve">Refurbishment of the </w:t>
      </w:r>
      <w:r w:rsidR="00EA3C78">
        <w:rPr>
          <w:rFonts w:asciiTheme="minorHAnsi" w:hAnsiTheme="minorHAnsi"/>
          <w:sz w:val="22"/>
          <w:szCs w:val="22"/>
        </w:rPr>
        <w:t>remaining</w:t>
      </w:r>
      <w:r>
        <w:rPr>
          <w:rFonts w:asciiTheme="minorHAnsi" w:hAnsiTheme="minorHAnsi"/>
          <w:sz w:val="22"/>
          <w:szCs w:val="22"/>
        </w:rPr>
        <w:t xml:space="preserve"> 51 tanks</w:t>
      </w:r>
      <w:r w:rsidR="00EA3C78">
        <w:rPr>
          <w:rFonts w:asciiTheme="minorHAnsi" w:hAnsiTheme="minorHAnsi"/>
          <w:sz w:val="22"/>
          <w:szCs w:val="22"/>
        </w:rPr>
        <w:t xml:space="preserve"> as</w:t>
      </w:r>
      <w:r w:rsidR="00435609">
        <w:rPr>
          <w:rFonts w:asciiTheme="minorHAnsi" w:hAnsiTheme="minorHAnsi"/>
          <w:sz w:val="22"/>
          <w:szCs w:val="22"/>
        </w:rPr>
        <w:t xml:space="preserve"> to</w:t>
      </w:r>
      <w:r w:rsidR="00EA3C78">
        <w:rPr>
          <w:rFonts w:asciiTheme="minorHAnsi" w:hAnsiTheme="minorHAnsi"/>
          <w:sz w:val="22"/>
          <w:szCs w:val="22"/>
        </w:rPr>
        <w:t xml:space="preserve"> be</w:t>
      </w:r>
      <w:r w:rsidR="00435609">
        <w:rPr>
          <w:rFonts w:asciiTheme="minorHAnsi" w:hAnsiTheme="minorHAnsi"/>
          <w:sz w:val="22"/>
          <w:szCs w:val="22"/>
        </w:rPr>
        <w:t xml:space="preserve"> </w:t>
      </w:r>
      <w:r w:rsidR="00EA3C78">
        <w:rPr>
          <w:rFonts w:asciiTheme="minorHAnsi" w:hAnsiTheme="minorHAnsi"/>
          <w:sz w:val="22"/>
          <w:szCs w:val="22"/>
        </w:rPr>
        <w:t>fit</w:t>
      </w:r>
      <w:r w:rsidR="00435609">
        <w:rPr>
          <w:rFonts w:asciiTheme="minorHAnsi" w:hAnsiTheme="minorHAnsi"/>
          <w:sz w:val="22"/>
          <w:szCs w:val="22"/>
        </w:rPr>
        <w:t xml:space="preserve"> for th</w:t>
      </w:r>
      <w:r w:rsidR="005800C6">
        <w:rPr>
          <w:rFonts w:asciiTheme="minorHAnsi" w:hAnsiTheme="minorHAnsi"/>
          <w:sz w:val="22"/>
          <w:szCs w:val="22"/>
        </w:rPr>
        <w:t>e</w:t>
      </w:r>
      <w:r w:rsidR="00435609">
        <w:rPr>
          <w:rFonts w:asciiTheme="minorHAnsi" w:hAnsiTheme="minorHAnsi"/>
          <w:sz w:val="22"/>
          <w:szCs w:val="22"/>
        </w:rPr>
        <w:t xml:space="preserve"> storage of petroleum products</w:t>
      </w:r>
    </w:p>
    <w:p w:rsidR="00157B26" w:rsidRDefault="005800C6" w:rsidP="00322BC5">
      <w:pPr>
        <w:pStyle w:val="Default"/>
        <w:numPr>
          <w:ilvl w:val="0"/>
          <w:numId w:val="7"/>
        </w:numPr>
        <w:spacing w:line="276" w:lineRule="auto"/>
        <w:jc w:val="both"/>
        <w:rPr>
          <w:rFonts w:asciiTheme="minorHAnsi" w:hAnsiTheme="minorHAnsi"/>
          <w:sz w:val="22"/>
          <w:szCs w:val="22"/>
        </w:rPr>
      </w:pPr>
      <w:r>
        <w:rPr>
          <w:rFonts w:asciiTheme="minorHAnsi" w:hAnsiTheme="minorHAnsi"/>
          <w:sz w:val="22"/>
          <w:szCs w:val="22"/>
        </w:rPr>
        <w:t xml:space="preserve">Fabrication and </w:t>
      </w:r>
      <w:r w:rsidR="0093067B">
        <w:rPr>
          <w:rFonts w:asciiTheme="minorHAnsi" w:hAnsiTheme="minorHAnsi"/>
          <w:sz w:val="22"/>
          <w:szCs w:val="22"/>
        </w:rPr>
        <w:t xml:space="preserve">Installation of </w:t>
      </w:r>
      <w:r w:rsidR="00157B26">
        <w:rPr>
          <w:rFonts w:asciiTheme="minorHAnsi" w:hAnsiTheme="minorHAnsi"/>
          <w:sz w:val="22"/>
          <w:szCs w:val="22"/>
        </w:rPr>
        <w:t xml:space="preserve">Internal Piping required </w:t>
      </w:r>
      <w:r w:rsidR="00A10ED4">
        <w:rPr>
          <w:rFonts w:asciiTheme="minorHAnsi" w:hAnsiTheme="minorHAnsi"/>
          <w:sz w:val="22"/>
          <w:szCs w:val="22"/>
        </w:rPr>
        <w:t xml:space="preserve">for </w:t>
      </w:r>
      <w:r w:rsidR="00157B26">
        <w:rPr>
          <w:rFonts w:asciiTheme="minorHAnsi" w:hAnsiTheme="minorHAnsi"/>
          <w:sz w:val="22"/>
          <w:szCs w:val="22"/>
        </w:rPr>
        <w:t>operation of the tank farm</w:t>
      </w:r>
    </w:p>
    <w:p w:rsidR="00157B26" w:rsidRDefault="008245CC" w:rsidP="00322BC5">
      <w:pPr>
        <w:pStyle w:val="Default"/>
        <w:numPr>
          <w:ilvl w:val="0"/>
          <w:numId w:val="7"/>
        </w:numPr>
        <w:spacing w:line="276" w:lineRule="auto"/>
        <w:jc w:val="both"/>
        <w:rPr>
          <w:rFonts w:asciiTheme="minorHAnsi" w:hAnsiTheme="minorHAnsi"/>
          <w:sz w:val="22"/>
          <w:szCs w:val="22"/>
        </w:rPr>
      </w:pPr>
      <w:r>
        <w:rPr>
          <w:rFonts w:asciiTheme="minorHAnsi" w:hAnsiTheme="minorHAnsi"/>
          <w:sz w:val="22"/>
          <w:szCs w:val="22"/>
        </w:rPr>
        <w:t>Construction of a new Oil Jetty at a higher draft</w:t>
      </w:r>
    </w:p>
    <w:p w:rsidR="008245CC" w:rsidRDefault="008245CC" w:rsidP="00322BC5">
      <w:pPr>
        <w:pStyle w:val="Default"/>
        <w:numPr>
          <w:ilvl w:val="0"/>
          <w:numId w:val="7"/>
        </w:numPr>
        <w:spacing w:line="276" w:lineRule="auto"/>
        <w:jc w:val="both"/>
        <w:rPr>
          <w:rFonts w:asciiTheme="minorHAnsi" w:hAnsiTheme="minorHAnsi"/>
          <w:sz w:val="22"/>
          <w:szCs w:val="22"/>
        </w:rPr>
      </w:pPr>
      <w:r>
        <w:rPr>
          <w:rFonts w:asciiTheme="minorHAnsi" w:hAnsiTheme="minorHAnsi"/>
          <w:sz w:val="22"/>
          <w:szCs w:val="22"/>
        </w:rPr>
        <w:t>Construction of allied facilities required for operation of the Terminal</w:t>
      </w:r>
      <w:r w:rsidR="005800C6">
        <w:rPr>
          <w:rFonts w:asciiTheme="minorHAnsi" w:hAnsiTheme="minorHAnsi"/>
          <w:sz w:val="22"/>
          <w:szCs w:val="22"/>
        </w:rPr>
        <w:t xml:space="preserve"> as a modern storage terminal </w:t>
      </w:r>
    </w:p>
    <w:p w:rsidR="008245CC" w:rsidRDefault="005800C6" w:rsidP="00322BC5">
      <w:pPr>
        <w:pStyle w:val="Default"/>
        <w:spacing w:line="276" w:lineRule="auto"/>
        <w:jc w:val="both"/>
        <w:rPr>
          <w:rFonts w:asciiTheme="minorHAnsi" w:hAnsiTheme="minorHAnsi"/>
          <w:sz w:val="22"/>
          <w:szCs w:val="22"/>
        </w:rPr>
      </w:pPr>
      <w:r>
        <w:rPr>
          <w:rFonts w:asciiTheme="minorHAnsi" w:hAnsiTheme="minorHAnsi"/>
          <w:sz w:val="22"/>
          <w:szCs w:val="22"/>
        </w:rPr>
        <w:t>T</w:t>
      </w:r>
      <w:r w:rsidR="008245CC">
        <w:rPr>
          <w:rFonts w:asciiTheme="minorHAnsi" w:hAnsiTheme="minorHAnsi"/>
          <w:sz w:val="22"/>
          <w:szCs w:val="22"/>
        </w:rPr>
        <w:t xml:space="preserve">he financial indicators </w:t>
      </w:r>
      <w:r w:rsidR="0093067B">
        <w:rPr>
          <w:rFonts w:asciiTheme="minorHAnsi" w:hAnsiTheme="minorHAnsi"/>
          <w:sz w:val="22"/>
          <w:szCs w:val="22"/>
        </w:rPr>
        <w:t xml:space="preserve">for </w:t>
      </w:r>
      <w:r>
        <w:rPr>
          <w:rFonts w:asciiTheme="minorHAnsi" w:hAnsiTheme="minorHAnsi"/>
          <w:sz w:val="22"/>
          <w:szCs w:val="22"/>
        </w:rPr>
        <w:t xml:space="preserve">the </w:t>
      </w:r>
      <w:r w:rsidR="0093067B">
        <w:rPr>
          <w:rFonts w:asciiTheme="minorHAnsi" w:hAnsiTheme="minorHAnsi"/>
          <w:sz w:val="22"/>
          <w:szCs w:val="22"/>
        </w:rPr>
        <w:t xml:space="preserve">overall </w:t>
      </w:r>
      <w:r w:rsidR="008245CC">
        <w:rPr>
          <w:rFonts w:asciiTheme="minorHAnsi" w:hAnsiTheme="minorHAnsi"/>
          <w:sz w:val="22"/>
          <w:szCs w:val="22"/>
        </w:rPr>
        <w:t>project</w:t>
      </w:r>
      <w:r w:rsidR="0047764A">
        <w:rPr>
          <w:rFonts w:asciiTheme="minorHAnsi" w:hAnsiTheme="minorHAnsi"/>
          <w:sz w:val="22"/>
          <w:szCs w:val="22"/>
        </w:rPr>
        <w:t xml:space="preserve"> improvements</w:t>
      </w:r>
      <w:r w:rsidR="008245CC">
        <w:rPr>
          <w:rFonts w:asciiTheme="minorHAnsi" w:hAnsiTheme="minorHAnsi"/>
          <w:sz w:val="22"/>
          <w:szCs w:val="22"/>
        </w:rPr>
        <w:t xml:space="preserve"> are indicted in the table below.</w:t>
      </w:r>
    </w:p>
    <w:p w:rsidR="008245CC" w:rsidRDefault="008245CC" w:rsidP="00322BC5">
      <w:pPr>
        <w:pStyle w:val="Default"/>
        <w:spacing w:line="276" w:lineRule="auto"/>
        <w:jc w:val="both"/>
        <w:rPr>
          <w:rFonts w:asciiTheme="minorHAnsi" w:hAnsiTheme="minorHAnsi"/>
          <w:sz w:val="22"/>
          <w:szCs w:val="22"/>
        </w:rPr>
      </w:pPr>
    </w:p>
    <w:tbl>
      <w:tblPr>
        <w:tblStyle w:val="TableGrid"/>
        <w:tblW w:w="0" w:type="auto"/>
        <w:tblInd w:w="108" w:type="dxa"/>
        <w:tblLook w:val="04A0"/>
      </w:tblPr>
      <w:tblGrid>
        <w:gridCol w:w="2970"/>
        <w:gridCol w:w="1620"/>
      </w:tblGrid>
      <w:tr w:rsidR="008245CC" w:rsidTr="002D0115">
        <w:tc>
          <w:tcPr>
            <w:tcW w:w="4590" w:type="dxa"/>
            <w:gridSpan w:val="2"/>
          </w:tcPr>
          <w:p w:rsidR="008245CC" w:rsidRDefault="008245CC" w:rsidP="00322BC5">
            <w:pPr>
              <w:pStyle w:val="Default"/>
              <w:spacing w:line="276" w:lineRule="auto"/>
              <w:rPr>
                <w:rFonts w:asciiTheme="minorHAnsi" w:hAnsiTheme="minorHAnsi"/>
                <w:sz w:val="22"/>
                <w:szCs w:val="22"/>
              </w:rPr>
            </w:pPr>
            <w:r>
              <w:rPr>
                <w:rFonts w:asciiTheme="minorHAnsi" w:hAnsiTheme="minorHAnsi"/>
                <w:sz w:val="22"/>
                <w:szCs w:val="22"/>
              </w:rPr>
              <w:t>Terminal Operation</w:t>
            </w:r>
          </w:p>
        </w:tc>
      </w:tr>
      <w:tr w:rsidR="008245CC" w:rsidTr="002D0115">
        <w:tc>
          <w:tcPr>
            <w:tcW w:w="2970" w:type="dxa"/>
          </w:tcPr>
          <w:p w:rsidR="008245CC" w:rsidRDefault="008245CC" w:rsidP="00322BC5">
            <w:pPr>
              <w:pStyle w:val="Default"/>
              <w:spacing w:line="276" w:lineRule="auto"/>
              <w:jc w:val="both"/>
              <w:rPr>
                <w:rFonts w:asciiTheme="minorHAnsi" w:hAnsiTheme="minorHAnsi"/>
                <w:sz w:val="22"/>
                <w:szCs w:val="22"/>
              </w:rPr>
            </w:pPr>
            <w:r>
              <w:rPr>
                <w:rFonts w:asciiTheme="minorHAnsi" w:hAnsiTheme="minorHAnsi"/>
                <w:sz w:val="22"/>
                <w:szCs w:val="22"/>
              </w:rPr>
              <w:t>IRR (%)</w:t>
            </w:r>
          </w:p>
        </w:tc>
        <w:tc>
          <w:tcPr>
            <w:tcW w:w="1620" w:type="dxa"/>
          </w:tcPr>
          <w:p w:rsidR="008245CC" w:rsidRDefault="008245CC" w:rsidP="00322BC5">
            <w:pPr>
              <w:pStyle w:val="Default"/>
              <w:spacing w:line="276" w:lineRule="auto"/>
              <w:jc w:val="both"/>
              <w:rPr>
                <w:rFonts w:asciiTheme="minorHAnsi" w:hAnsiTheme="minorHAnsi"/>
                <w:sz w:val="22"/>
                <w:szCs w:val="22"/>
              </w:rPr>
            </w:pPr>
            <w:r>
              <w:rPr>
                <w:rFonts w:asciiTheme="minorHAnsi" w:hAnsiTheme="minorHAnsi"/>
                <w:sz w:val="22"/>
                <w:szCs w:val="22"/>
              </w:rPr>
              <w:t>10%</w:t>
            </w:r>
          </w:p>
        </w:tc>
      </w:tr>
      <w:tr w:rsidR="008245CC" w:rsidTr="002D0115">
        <w:tc>
          <w:tcPr>
            <w:tcW w:w="2970" w:type="dxa"/>
          </w:tcPr>
          <w:p w:rsidR="008245CC" w:rsidRDefault="008245CC" w:rsidP="00322BC5">
            <w:pPr>
              <w:pStyle w:val="Default"/>
              <w:spacing w:line="276" w:lineRule="auto"/>
              <w:jc w:val="both"/>
              <w:rPr>
                <w:rFonts w:asciiTheme="minorHAnsi" w:hAnsiTheme="minorHAnsi"/>
                <w:sz w:val="22"/>
                <w:szCs w:val="22"/>
              </w:rPr>
            </w:pPr>
            <w:r>
              <w:rPr>
                <w:rFonts w:asciiTheme="minorHAnsi" w:hAnsiTheme="minorHAnsi"/>
                <w:sz w:val="22"/>
                <w:szCs w:val="22"/>
              </w:rPr>
              <w:t>Simple payback (Years)</w:t>
            </w:r>
          </w:p>
        </w:tc>
        <w:tc>
          <w:tcPr>
            <w:tcW w:w="1620" w:type="dxa"/>
          </w:tcPr>
          <w:p w:rsidR="008245CC" w:rsidRDefault="008245CC" w:rsidP="00322BC5">
            <w:pPr>
              <w:pStyle w:val="Default"/>
              <w:spacing w:line="276" w:lineRule="auto"/>
              <w:jc w:val="both"/>
              <w:rPr>
                <w:rFonts w:asciiTheme="minorHAnsi" w:hAnsiTheme="minorHAnsi"/>
                <w:sz w:val="22"/>
                <w:szCs w:val="22"/>
              </w:rPr>
            </w:pPr>
            <w:r>
              <w:rPr>
                <w:rFonts w:asciiTheme="minorHAnsi" w:hAnsiTheme="minorHAnsi"/>
                <w:sz w:val="22"/>
                <w:szCs w:val="22"/>
              </w:rPr>
              <w:t>12</w:t>
            </w:r>
          </w:p>
        </w:tc>
      </w:tr>
      <w:tr w:rsidR="008245CC" w:rsidTr="002D0115">
        <w:tc>
          <w:tcPr>
            <w:tcW w:w="2970" w:type="dxa"/>
          </w:tcPr>
          <w:p w:rsidR="008245CC" w:rsidRDefault="008245CC" w:rsidP="00322BC5">
            <w:pPr>
              <w:pStyle w:val="Default"/>
              <w:spacing w:line="276" w:lineRule="auto"/>
              <w:jc w:val="both"/>
              <w:rPr>
                <w:rFonts w:asciiTheme="minorHAnsi" w:hAnsiTheme="minorHAnsi"/>
                <w:sz w:val="22"/>
                <w:szCs w:val="22"/>
              </w:rPr>
            </w:pPr>
            <w:r>
              <w:rPr>
                <w:rFonts w:asciiTheme="minorHAnsi" w:hAnsiTheme="minorHAnsi"/>
                <w:sz w:val="22"/>
                <w:szCs w:val="22"/>
              </w:rPr>
              <w:t>Discounted Payback (Years)</w:t>
            </w:r>
          </w:p>
        </w:tc>
        <w:tc>
          <w:tcPr>
            <w:tcW w:w="1620" w:type="dxa"/>
          </w:tcPr>
          <w:p w:rsidR="008245CC" w:rsidRDefault="008245CC" w:rsidP="00322BC5">
            <w:pPr>
              <w:pStyle w:val="Default"/>
              <w:spacing w:line="276" w:lineRule="auto"/>
              <w:jc w:val="both"/>
              <w:rPr>
                <w:rFonts w:asciiTheme="minorHAnsi" w:hAnsiTheme="minorHAnsi"/>
                <w:sz w:val="22"/>
                <w:szCs w:val="22"/>
              </w:rPr>
            </w:pPr>
            <w:r>
              <w:rPr>
                <w:rFonts w:asciiTheme="minorHAnsi" w:hAnsiTheme="minorHAnsi"/>
                <w:sz w:val="22"/>
                <w:szCs w:val="22"/>
              </w:rPr>
              <w:t>16</w:t>
            </w:r>
          </w:p>
        </w:tc>
      </w:tr>
    </w:tbl>
    <w:p w:rsidR="00126B36" w:rsidRDefault="00B0071B" w:rsidP="00322BC5">
      <w:pPr>
        <w:pStyle w:val="Default"/>
        <w:spacing w:line="276" w:lineRule="auto"/>
        <w:jc w:val="both"/>
        <w:rPr>
          <w:rFonts w:asciiTheme="minorHAnsi" w:hAnsiTheme="minorHAnsi"/>
          <w:sz w:val="22"/>
          <w:szCs w:val="22"/>
        </w:rPr>
      </w:pPr>
      <w:r>
        <w:rPr>
          <w:rFonts w:asciiTheme="minorHAnsi" w:hAnsiTheme="minorHAnsi"/>
          <w:sz w:val="22"/>
          <w:szCs w:val="22"/>
        </w:rPr>
        <w:t xml:space="preserve">The complete feasibility </w:t>
      </w:r>
      <w:r w:rsidR="006F3D3F">
        <w:rPr>
          <w:rFonts w:asciiTheme="minorHAnsi" w:hAnsiTheme="minorHAnsi"/>
          <w:sz w:val="22"/>
          <w:szCs w:val="22"/>
        </w:rPr>
        <w:t xml:space="preserve">study </w:t>
      </w:r>
      <w:r>
        <w:rPr>
          <w:rFonts w:asciiTheme="minorHAnsi" w:hAnsiTheme="minorHAnsi"/>
          <w:sz w:val="22"/>
          <w:szCs w:val="22"/>
        </w:rPr>
        <w:t xml:space="preserve">report </w:t>
      </w:r>
      <w:r w:rsidR="0095343F">
        <w:rPr>
          <w:rFonts w:asciiTheme="minorHAnsi" w:hAnsiTheme="minorHAnsi"/>
          <w:sz w:val="22"/>
          <w:szCs w:val="22"/>
        </w:rPr>
        <w:t xml:space="preserve">is available with TPTL and the document </w:t>
      </w:r>
      <w:r w:rsidR="00EA3C78">
        <w:rPr>
          <w:rFonts w:asciiTheme="minorHAnsi" w:hAnsiTheme="minorHAnsi"/>
          <w:sz w:val="22"/>
          <w:szCs w:val="22"/>
        </w:rPr>
        <w:t>could</w:t>
      </w:r>
      <w:r w:rsidR="0095343F">
        <w:rPr>
          <w:rFonts w:asciiTheme="minorHAnsi" w:hAnsiTheme="minorHAnsi"/>
          <w:sz w:val="22"/>
          <w:szCs w:val="22"/>
        </w:rPr>
        <w:t xml:space="preserve"> be </w:t>
      </w:r>
      <w:r w:rsidR="00EA3C78">
        <w:rPr>
          <w:rFonts w:asciiTheme="minorHAnsi" w:hAnsiTheme="minorHAnsi"/>
          <w:sz w:val="22"/>
          <w:szCs w:val="22"/>
        </w:rPr>
        <w:t>forwarded</w:t>
      </w:r>
      <w:r w:rsidR="0095343F">
        <w:rPr>
          <w:rFonts w:asciiTheme="minorHAnsi" w:hAnsiTheme="minorHAnsi"/>
          <w:sz w:val="22"/>
          <w:szCs w:val="22"/>
        </w:rPr>
        <w:t xml:space="preserve"> to </w:t>
      </w:r>
      <w:r w:rsidR="00EA3C78">
        <w:rPr>
          <w:rFonts w:asciiTheme="minorHAnsi" w:hAnsiTheme="minorHAnsi"/>
          <w:sz w:val="22"/>
          <w:szCs w:val="22"/>
        </w:rPr>
        <w:t xml:space="preserve">the </w:t>
      </w:r>
      <w:r w:rsidR="0095343F">
        <w:rPr>
          <w:rFonts w:asciiTheme="minorHAnsi" w:hAnsiTheme="minorHAnsi"/>
          <w:sz w:val="22"/>
          <w:szCs w:val="22"/>
        </w:rPr>
        <w:t>interested bidders for their reference.</w:t>
      </w:r>
    </w:p>
    <w:p w:rsidR="002D0115" w:rsidRDefault="002D0115" w:rsidP="00322BC5">
      <w:pPr>
        <w:pStyle w:val="Default"/>
        <w:numPr>
          <w:ilvl w:val="1"/>
          <w:numId w:val="8"/>
        </w:numPr>
        <w:tabs>
          <w:tab w:val="left" w:pos="360"/>
        </w:tabs>
        <w:spacing w:line="276" w:lineRule="auto"/>
        <w:ind w:left="270" w:hanging="270"/>
        <w:jc w:val="both"/>
        <w:rPr>
          <w:rFonts w:asciiTheme="minorHAnsi" w:hAnsiTheme="minorHAnsi"/>
          <w:b/>
          <w:bCs/>
          <w:sz w:val="22"/>
          <w:szCs w:val="22"/>
        </w:rPr>
      </w:pPr>
      <w:r w:rsidRPr="00022CC9">
        <w:rPr>
          <w:rFonts w:asciiTheme="minorHAnsi" w:hAnsiTheme="minorHAnsi"/>
          <w:b/>
          <w:bCs/>
          <w:sz w:val="22"/>
          <w:szCs w:val="22"/>
        </w:rPr>
        <w:t>Present condition of the tank farm</w:t>
      </w:r>
      <w:r w:rsidR="0047764A">
        <w:rPr>
          <w:rFonts w:asciiTheme="minorHAnsi" w:hAnsiTheme="minorHAnsi"/>
          <w:b/>
          <w:bCs/>
          <w:sz w:val="22"/>
          <w:szCs w:val="22"/>
        </w:rPr>
        <w:t>:</w:t>
      </w:r>
    </w:p>
    <w:p w:rsidR="002D0115" w:rsidRDefault="002D0115" w:rsidP="00322BC5">
      <w:pPr>
        <w:pStyle w:val="Default"/>
        <w:spacing w:line="276" w:lineRule="auto"/>
        <w:jc w:val="both"/>
        <w:rPr>
          <w:rFonts w:asciiTheme="minorHAnsi" w:hAnsiTheme="minorHAnsi"/>
          <w:sz w:val="22"/>
          <w:szCs w:val="22"/>
        </w:rPr>
      </w:pPr>
      <w:r w:rsidRPr="00927BF0">
        <w:rPr>
          <w:rFonts w:asciiTheme="minorHAnsi" w:hAnsiTheme="minorHAnsi"/>
          <w:sz w:val="22"/>
          <w:szCs w:val="22"/>
        </w:rPr>
        <w:t xml:space="preserve">All these </w:t>
      </w:r>
      <w:r w:rsidR="005800C6">
        <w:rPr>
          <w:rFonts w:asciiTheme="minorHAnsi" w:hAnsiTheme="minorHAnsi"/>
          <w:sz w:val="22"/>
          <w:szCs w:val="22"/>
        </w:rPr>
        <w:t xml:space="preserve">steel </w:t>
      </w:r>
      <w:r w:rsidRPr="00927BF0">
        <w:rPr>
          <w:rFonts w:asciiTheme="minorHAnsi" w:hAnsiTheme="minorHAnsi"/>
          <w:sz w:val="22"/>
          <w:szCs w:val="22"/>
        </w:rPr>
        <w:t xml:space="preserve">storage tanks </w:t>
      </w:r>
      <w:r>
        <w:rPr>
          <w:rFonts w:asciiTheme="minorHAnsi" w:hAnsiTheme="minorHAnsi"/>
          <w:sz w:val="22"/>
          <w:szCs w:val="22"/>
        </w:rPr>
        <w:t>ha</w:t>
      </w:r>
      <w:r w:rsidR="00EA3C78">
        <w:rPr>
          <w:rFonts w:asciiTheme="minorHAnsi" w:hAnsiTheme="minorHAnsi"/>
          <w:sz w:val="22"/>
          <w:szCs w:val="22"/>
        </w:rPr>
        <w:t>d</w:t>
      </w:r>
      <w:r>
        <w:rPr>
          <w:rFonts w:asciiTheme="minorHAnsi" w:hAnsiTheme="minorHAnsi"/>
          <w:sz w:val="22"/>
          <w:szCs w:val="22"/>
        </w:rPr>
        <w:t xml:space="preserve"> been constructed with the use of reverted technology </w:t>
      </w:r>
      <w:r w:rsidR="006F3D3F">
        <w:rPr>
          <w:rFonts w:asciiTheme="minorHAnsi" w:hAnsiTheme="minorHAnsi"/>
          <w:sz w:val="22"/>
          <w:szCs w:val="22"/>
        </w:rPr>
        <w:t>for</w:t>
      </w:r>
      <w:r>
        <w:rPr>
          <w:rFonts w:asciiTheme="minorHAnsi" w:hAnsiTheme="minorHAnsi"/>
          <w:sz w:val="22"/>
          <w:szCs w:val="22"/>
        </w:rPr>
        <w:t xml:space="preserve"> connecting steel plates</w:t>
      </w:r>
      <w:r w:rsidR="00EA3C78">
        <w:rPr>
          <w:rFonts w:asciiTheme="minorHAnsi" w:hAnsiTheme="minorHAnsi"/>
          <w:sz w:val="22"/>
          <w:szCs w:val="22"/>
        </w:rPr>
        <w:t>,</w:t>
      </w:r>
      <w:r>
        <w:rPr>
          <w:rFonts w:asciiTheme="minorHAnsi" w:hAnsiTheme="minorHAnsi"/>
          <w:sz w:val="22"/>
          <w:szCs w:val="22"/>
        </w:rPr>
        <w:t xml:space="preserve"> both in horizontal and vertical</w:t>
      </w:r>
      <w:r w:rsidR="0047764A">
        <w:rPr>
          <w:rFonts w:asciiTheme="minorHAnsi" w:hAnsiTheme="minorHAnsi"/>
          <w:sz w:val="22"/>
          <w:szCs w:val="22"/>
        </w:rPr>
        <w:t xml:space="preserve"> directions.</w:t>
      </w:r>
      <w:r w:rsidR="00DC3993">
        <w:rPr>
          <w:rFonts w:asciiTheme="minorHAnsi" w:hAnsiTheme="minorHAnsi"/>
          <w:sz w:val="22"/>
          <w:szCs w:val="22"/>
        </w:rPr>
        <w:t xml:space="preserve"> These tanks have not been used </w:t>
      </w:r>
      <w:r>
        <w:rPr>
          <w:rFonts w:asciiTheme="minorHAnsi" w:hAnsiTheme="minorHAnsi"/>
          <w:sz w:val="22"/>
          <w:szCs w:val="22"/>
        </w:rPr>
        <w:t>for operational activities in several decades</w:t>
      </w:r>
      <w:r w:rsidR="00DC3993">
        <w:rPr>
          <w:rFonts w:asciiTheme="minorHAnsi" w:hAnsiTheme="minorHAnsi"/>
          <w:sz w:val="22"/>
          <w:szCs w:val="22"/>
        </w:rPr>
        <w:t xml:space="preserve"> and t</w:t>
      </w:r>
      <w:r>
        <w:rPr>
          <w:rFonts w:asciiTheme="minorHAnsi" w:hAnsiTheme="minorHAnsi"/>
          <w:sz w:val="22"/>
          <w:szCs w:val="22"/>
        </w:rPr>
        <w:t>he entire tank farm is covered with thick jungle. Health Assessment evaluation was carried out for ten</w:t>
      </w:r>
      <w:r w:rsidR="00EA3C78">
        <w:rPr>
          <w:rFonts w:asciiTheme="minorHAnsi" w:hAnsiTheme="minorHAnsi"/>
          <w:sz w:val="22"/>
          <w:szCs w:val="22"/>
        </w:rPr>
        <w:t xml:space="preserve"> (10)</w:t>
      </w:r>
      <w:r w:rsidR="00804903">
        <w:rPr>
          <w:rFonts w:asciiTheme="minorHAnsi" w:hAnsiTheme="minorHAnsi"/>
          <w:sz w:val="22"/>
          <w:szCs w:val="22"/>
        </w:rPr>
        <w:t xml:space="preserve"> tanks</w:t>
      </w:r>
      <w:r w:rsidR="008A457A">
        <w:rPr>
          <w:rFonts w:asciiTheme="minorHAnsi" w:hAnsiTheme="minorHAnsi"/>
          <w:sz w:val="22"/>
          <w:szCs w:val="22"/>
        </w:rPr>
        <w:t xml:space="preserve"> </w:t>
      </w:r>
      <w:r>
        <w:rPr>
          <w:rFonts w:asciiTheme="minorHAnsi" w:hAnsiTheme="minorHAnsi"/>
          <w:sz w:val="22"/>
          <w:szCs w:val="22"/>
        </w:rPr>
        <w:t xml:space="preserve">by a reputed Inspection Authority and their comments on thanks in </w:t>
      </w:r>
      <w:r w:rsidR="008A457A">
        <w:rPr>
          <w:rFonts w:asciiTheme="minorHAnsi" w:hAnsiTheme="minorHAnsi"/>
          <w:sz w:val="22"/>
          <w:szCs w:val="22"/>
        </w:rPr>
        <w:t>brief</w:t>
      </w:r>
      <w:r>
        <w:rPr>
          <w:rFonts w:asciiTheme="minorHAnsi" w:hAnsiTheme="minorHAnsi"/>
          <w:sz w:val="22"/>
          <w:szCs w:val="22"/>
        </w:rPr>
        <w:t xml:space="preserve"> are as follows.</w:t>
      </w:r>
    </w:p>
    <w:p w:rsidR="00DC3993" w:rsidRDefault="00DC3993" w:rsidP="00322BC5">
      <w:pPr>
        <w:pStyle w:val="Default"/>
        <w:spacing w:line="276" w:lineRule="auto"/>
        <w:jc w:val="both"/>
        <w:rPr>
          <w:rFonts w:asciiTheme="minorHAnsi" w:hAnsiTheme="minorHAnsi"/>
          <w:sz w:val="22"/>
          <w:szCs w:val="22"/>
        </w:rPr>
      </w:pPr>
    </w:p>
    <w:p w:rsidR="002D0115" w:rsidRDefault="002D0115" w:rsidP="00322BC5">
      <w:pPr>
        <w:pStyle w:val="Default"/>
        <w:numPr>
          <w:ilvl w:val="0"/>
          <w:numId w:val="6"/>
        </w:numPr>
        <w:spacing w:line="276" w:lineRule="auto"/>
        <w:ind w:left="360"/>
        <w:jc w:val="both"/>
        <w:rPr>
          <w:rFonts w:asciiTheme="minorHAnsi" w:hAnsiTheme="minorHAnsi"/>
          <w:sz w:val="22"/>
          <w:szCs w:val="22"/>
        </w:rPr>
      </w:pPr>
      <w:r>
        <w:rPr>
          <w:rFonts w:asciiTheme="minorHAnsi" w:hAnsiTheme="minorHAnsi"/>
          <w:sz w:val="22"/>
          <w:szCs w:val="22"/>
        </w:rPr>
        <w:t>Tank Foundation:</w:t>
      </w:r>
    </w:p>
    <w:p w:rsidR="002D0115" w:rsidRDefault="002D0115" w:rsidP="00322BC5">
      <w:pPr>
        <w:pStyle w:val="Default"/>
        <w:spacing w:line="276" w:lineRule="auto"/>
        <w:ind w:left="360"/>
        <w:jc w:val="both"/>
        <w:rPr>
          <w:rFonts w:asciiTheme="minorHAnsi" w:hAnsiTheme="minorHAnsi"/>
          <w:sz w:val="22"/>
          <w:szCs w:val="22"/>
        </w:rPr>
      </w:pPr>
      <w:r>
        <w:rPr>
          <w:rFonts w:asciiTheme="minorHAnsi" w:hAnsiTheme="minorHAnsi"/>
          <w:sz w:val="22"/>
          <w:szCs w:val="22"/>
        </w:rPr>
        <w:t>The existing concrete foundation of</w:t>
      </w:r>
      <w:r w:rsidR="008A457A">
        <w:rPr>
          <w:rFonts w:asciiTheme="minorHAnsi" w:hAnsiTheme="minorHAnsi"/>
          <w:sz w:val="22"/>
          <w:szCs w:val="22"/>
        </w:rPr>
        <w:t xml:space="preserve"> the</w:t>
      </w:r>
      <w:r>
        <w:rPr>
          <w:rFonts w:asciiTheme="minorHAnsi" w:hAnsiTheme="minorHAnsi"/>
          <w:sz w:val="22"/>
          <w:szCs w:val="22"/>
        </w:rPr>
        <w:t xml:space="preserve"> tanks</w:t>
      </w:r>
      <w:r w:rsidR="008A457A">
        <w:rPr>
          <w:rFonts w:asciiTheme="minorHAnsi" w:hAnsiTheme="minorHAnsi"/>
          <w:sz w:val="22"/>
          <w:szCs w:val="22"/>
        </w:rPr>
        <w:t xml:space="preserve"> is</w:t>
      </w:r>
      <w:r>
        <w:rPr>
          <w:rFonts w:asciiTheme="minorHAnsi" w:hAnsiTheme="minorHAnsi"/>
          <w:sz w:val="22"/>
          <w:szCs w:val="22"/>
        </w:rPr>
        <w:t xml:space="preserve"> slightly deteriorated and re-building of the tank foundation is required.</w:t>
      </w:r>
    </w:p>
    <w:p w:rsidR="00DC3993" w:rsidRDefault="00DC3993" w:rsidP="00322BC5">
      <w:pPr>
        <w:pStyle w:val="Default"/>
        <w:spacing w:line="276" w:lineRule="auto"/>
        <w:ind w:left="360"/>
        <w:jc w:val="both"/>
        <w:rPr>
          <w:rFonts w:asciiTheme="minorHAnsi" w:hAnsiTheme="minorHAnsi"/>
          <w:sz w:val="22"/>
          <w:szCs w:val="22"/>
        </w:rPr>
      </w:pPr>
    </w:p>
    <w:p w:rsidR="002D0115" w:rsidRDefault="002D0115" w:rsidP="00322BC5">
      <w:pPr>
        <w:pStyle w:val="Default"/>
        <w:numPr>
          <w:ilvl w:val="0"/>
          <w:numId w:val="6"/>
        </w:numPr>
        <w:spacing w:line="276" w:lineRule="auto"/>
        <w:ind w:left="360"/>
        <w:jc w:val="both"/>
        <w:rPr>
          <w:rFonts w:asciiTheme="minorHAnsi" w:hAnsiTheme="minorHAnsi"/>
          <w:sz w:val="22"/>
          <w:szCs w:val="22"/>
        </w:rPr>
      </w:pPr>
      <w:r>
        <w:rPr>
          <w:rFonts w:asciiTheme="minorHAnsi" w:hAnsiTheme="minorHAnsi"/>
          <w:sz w:val="22"/>
          <w:szCs w:val="22"/>
        </w:rPr>
        <w:t>Tank Bottom ( Tank Floor):</w:t>
      </w:r>
    </w:p>
    <w:p w:rsidR="002D0115" w:rsidRDefault="002D0115" w:rsidP="00322BC5">
      <w:pPr>
        <w:pStyle w:val="Default"/>
        <w:spacing w:line="276" w:lineRule="auto"/>
        <w:ind w:left="360"/>
        <w:jc w:val="both"/>
        <w:rPr>
          <w:rFonts w:asciiTheme="minorHAnsi" w:hAnsiTheme="minorHAnsi"/>
          <w:sz w:val="22"/>
          <w:szCs w:val="22"/>
        </w:rPr>
      </w:pPr>
      <w:r>
        <w:rPr>
          <w:rFonts w:asciiTheme="minorHAnsi" w:hAnsiTheme="minorHAnsi"/>
          <w:sz w:val="22"/>
          <w:szCs w:val="22"/>
        </w:rPr>
        <w:t>Bottom Plates indicat</w:t>
      </w:r>
      <w:r w:rsidR="008A457A">
        <w:rPr>
          <w:rFonts w:asciiTheme="minorHAnsi" w:hAnsiTheme="minorHAnsi"/>
          <w:sz w:val="22"/>
          <w:szCs w:val="22"/>
        </w:rPr>
        <w:t>e</w:t>
      </w:r>
      <w:r>
        <w:rPr>
          <w:rFonts w:asciiTheme="minorHAnsi" w:hAnsiTheme="minorHAnsi"/>
          <w:sz w:val="22"/>
          <w:szCs w:val="22"/>
        </w:rPr>
        <w:t xml:space="preserve"> low thickness readings, confirming signs of soil</w:t>
      </w:r>
      <w:r w:rsidR="008A457A">
        <w:rPr>
          <w:rFonts w:asciiTheme="minorHAnsi" w:hAnsiTheme="minorHAnsi"/>
          <w:sz w:val="22"/>
          <w:szCs w:val="22"/>
        </w:rPr>
        <w:t>-</w:t>
      </w:r>
      <w:r>
        <w:rPr>
          <w:rFonts w:asciiTheme="minorHAnsi" w:hAnsiTheme="minorHAnsi"/>
          <w:sz w:val="22"/>
          <w:szCs w:val="22"/>
        </w:rPr>
        <w:t xml:space="preserve">side corrosion. The existing bottom of the tank has to be replaced with new </w:t>
      </w:r>
      <w:r w:rsidR="00DC3993">
        <w:rPr>
          <w:rFonts w:asciiTheme="minorHAnsi" w:hAnsiTheme="minorHAnsi"/>
          <w:sz w:val="22"/>
          <w:szCs w:val="22"/>
        </w:rPr>
        <w:t>steel plates.</w:t>
      </w:r>
    </w:p>
    <w:p w:rsidR="00DC3993" w:rsidRDefault="00DC3993" w:rsidP="00322BC5">
      <w:pPr>
        <w:pStyle w:val="Default"/>
        <w:spacing w:line="276" w:lineRule="auto"/>
        <w:jc w:val="both"/>
        <w:rPr>
          <w:rFonts w:asciiTheme="minorHAnsi" w:hAnsiTheme="minorHAnsi"/>
          <w:sz w:val="22"/>
          <w:szCs w:val="22"/>
        </w:rPr>
      </w:pPr>
    </w:p>
    <w:p w:rsidR="002D0115" w:rsidRDefault="00DC3993" w:rsidP="00322BC5">
      <w:pPr>
        <w:pStyle w:val="Default"/>
        <w:spacing w:line="276" w:lineRule="auto"/>
        <w:jc w:val="both"/>
        <w:rPr>
          <w:rFonts w:asciiTheme="minorHAnsi" w:hAnsiTheme="minorHAnsi"/>
          <w:sz w:val="22"/>
          <w:szCs w:val="22"/>
        </w:rPr>
      </w:pPr>
      <w:r>
        <w:rPr>
          <w:rFonts w:asciiTheme="minorHAnsi" w:hAnsiTheme="minorHAnsi"/>
          <w:sz w:val="22"/>
          <w:szCs w:val="22"/>
        </w:rPr>
        <w:t>(c)</w:t>
      </w:r>
      <w:r w:rsidR="002D0115">
        <w:rPr>
          <w:rFonts w:asciiTheme="minorHAnsi" w:hAnsiTheme="minorHAnsi"/>
          <w:sz w:val="22"/>
          <w:szCs w:val="22"/>
        </w:rPr>
        <w:t xml:space="preserve">   Tank Shell:</w:t>
      </w:r>
    </w:p>
    <w:p w:rsidR="002D0115" w:rsidRDefault="002D0115" w:rsidP="00322BC5">
      <w:pPr>
        <w:pStyle w:val="Default"/>
        <w:spacing w:line="276" w:lineRule="auto"/>
        <w:ind w:left="720" w:hanging="360"/>
        <w:jc w:val="both"/>
        <w:rPr>
          <w:rFonts w:asciiTheme="minorHAnsi" w:hAnsiTheme="minorHAnsi"/>
          <w:sz w:val="22"/>
          <w:szCs w:val="22"/>
        </w:rPr>
      </w:pPr>
      <w:r>
        <w:rPr>
          <w:rFonts w:asciiTheme="minorHAnsi" w:hAnsiTheme="minorHAnsi"/>
          <w:sz w:val="22"/>
          <w:szCs w:val="22"/>
        </w:rPr>
        <w:t xml:space="preserve">     The tank shell is in good integrity. Only minor repairs and painting required.</w:t>
      </w:r>
    </w:p>
    <w:p w:rsidR="00DC3993" w:rsidRDefault="00DC3993" w:rsidP="00322BC5">
      <w:pPr>
        <w:pStyle w:val="Default"/>
        <w:spacing w:line="276" w:lineRule="auto"/>
        <w:ind w:left="720" w:hanging="360"/>
        <w:jc w:val="both"/>
        <w:rPr>
          <w:rFonts w:asciiTheme="minorHAnsi" w:hAnsiTheme="minorHAnsi"/>
          <w:sz w:val="22"/>
          <w:szCs w:val="22"/>
        </w:rPr>
      </w:pPr>
    </w:p>
    <w:p w:rsidR="002D0115" w:rsidRDefault="002D0115" w:rsidP="00322BC5">
      <w:pPr>
        <w:pStyle w:val="Default"/>
        <w:numPr>
          <w:ilvl w:val="0"/>
          <w:numId w:val="2"/>
        </w:numPr>
        <w:spacing w:line="276" w:lineRule="auto"/>
        <w:ind w:left="360"/>
        <w:jc w:val="both"/>
        <w:rPr>
          <w:rFonts w:asciiTheme="minorHAnsi" w:hAnsiTheme="minorHAnsi"/>
          <w:sz w:val="22"/>
          <w:szCs w:val="22"/>
        </w:rPr>
      </w:pPr>
      <w:r>
        <w:rPr>
          <w:rFonts w:asciiTheme="minorHAnsi" w:hAnsiTheme="minorHAnsi"/>
          <w:sz w:val="22"/>
          <w:szCs w:val="22"/>
        </w:rPr>
        <w:t>Tank Roof structure and roof Plates :</w:t>
      </w:r>
    </w:p>
    <w:p w:rsidR="002D0115" w:rsidRDefault="00DC3993" w:rsidP="00322BC5">
      <w:pPr>
        <w:pStyle w:val="Default"/>
        <w:spacing w:line="276" w:lineRule="auto"/>
        <w:ind w:left="360" w:hanging="360"/>
        <w:jc w:val="both"/>
        <w:rPr>
          <w:rFonts w:asciiTheme="minorHAnsi" w:hAnsiTheme="minorHAnsi"/>
          <w:sz w:val="22"/>
          <w:szCs w:val="22"/>
        </w:rPr>
      </w:pPr>
      <w:r>
        <w:rPr>
          <w:rFonts w:asciiTheme="minorHAnsi" w:hAnsiTheme="minorHAnsi"/>
          <w:sz w:val="22"/>
          <w:szCs w:val="22"/>
        </w:rPr>
        <w:t xml:space="preserve">       </w:t>
      </w:r>
      <w:r w:rsidR="002D0115">
        <w:rPr>
          <w:rFonts w:asciiTheme="minorHAnsi" w:hAnsiTheme="minorHAnsi"/>
          <w:sz w:val="22"/>
          <w:szCs w:val="22"/>
        </w:rPr>
        <w:t>Minor corrosion detected. Partial replacements and painting required.</w:t>
      </w:r>
    </w:p>
    <w:p w:rsidR="00A10ED4" w:rsidRDefault="00A10ED4" w:rsidP="00322BC5">
      <w:pPr>
        <w:pStyle w:val="Default"/>
        <w:spacing w:line="276" w:lineRule="auto"/>
        <w:ind w:left="720"/>
        <w:jc w:val="both"/>
        <w:rPr>
          <w:rFonts w:asciiTheme="minorHAnsi" w:hAnsiTheme="minorHAnsi"/>
          <w:sz w:val="22"/>
          <w:szCs w:val="22"/>
        </w:rPr>
      </w:pPr>
    </w:p>
    <w:p w:rsidR="00804903" w:rsidRDefault="00804903" w:rsidP="00322BC5">
      <w:pPr>
        <w:pStyle w:val="Default"/>
        <w:spacing w:line="276" w:lineRule="auto"/>
        <w:jc w:val="both"/>
        <w:rPr>
          <w:rFonts w:asciiTheme="minorHAnsi" w:hAnsiTheme="minorHAnsi"/>
          <w:b/>
          <w:bCs/>
          <w:sz w:val="22"/>
          <w:szCs w:val="22"/>
        </w:rPr>
      </w:pPr>
    </w:p>
    <w:p w:rsidR="002D0115" w:rsidRPr="002D0115" w:rsidRDefault="002D0115" w:rsidP="00322BC5">
      <w:pPr>
        <w:pStyle w:val="Default"/>
        <w:spacing w:line="276" w:lineRule="auto"/>
        <w:jc w:val="both"/>
        <w:rPr>
          <w:rFonts w:asciiTheme="minorHAnsi" w:hAnsiTheme="minorHAnsi"/>
          <w:b/>
          <w:bCs/>
          <w:sz w:val="22"/>
          <w:szCs w:val="22"/>
        </w:rPr>
      </w:pPr>
      <w:r w:rsidRPr="002D0115">
        <w:rPr>
          <w:rFonts w:asciiTheme="minorHAnsi" w:hAnsiTheme="minorHAnsi"/>
          <w:b/>
          <w:bCs/>
          <w:sz w:val="22"/>
          <w:szCs w:val="22"/>
        </w:rPr>
        <w:t>2.4 Design for the Phase 1 development activities</w:t>
      </w:r>
    </w:p>
    <w:p w:rsidR="00DE47F6" w:rsidRDefault="00A101E2" w:rsidP="00322BC5">
      <w:pPr>
        <w:pStyle w:val="Default"/>
        <w:spacing w:line="276" w:lineRule="auto"/>
        <w:jc w:val="both"/>
        <w:rPr>
          <w:rFonts w:asciiTheme="minorHAnsi" w:hAnsiTheme="minorHAnsi"/>
          <w:sz w:val="22"/>
          <w:szCs w:val="22"/>
        </w:rPr>
      </w:pPr>
      <w:r w:rsidRPr="008A00AF">
        <w:rPr>
          <w:rFonts w:asciiTheme="minorHAnsi" w:hAnsiTheme="minorHAnsi"/>
          <w:sz w:val="22"/>
          <w:szCs w:val="22"/>
        </w:rPr>
        <w:t xml:space="preserve">A </w:t>
      </w:r>
      <w:r w:rsidR="00BD5710" w:rsidRPr="008A00AF">
        <w:rPr>
          <w:rFonts w:asciiTheme="minorHAnsi" w:hAnsiTheme="minorHAnsi"/>
          <w:sz w:val="22"/>
          <w:szCs w:val="22"/>
        </w:rPr>
        <w:t>contract has been awarded for a d</w:t>
      </w:r>
      <w:r w:rsidR="00DE47F6" w:rsidRPr="008A00AF">
        <w:rPr>
          <w:rFonts w:asciiTheme="minorHAnsi" w:hAnsiTheme="minorHAnsi"/>
          <w:sz w:val="22"/>
          <w:szCs w:val="22"/>
        </w:rPr>
        <w:t>etailed</w:t>
      </w:r>
      <w:r w:rsidR="00DE47F6">
        <w:rPr>
          <w:rFonts w:asciiTheme="minorHAnsi" w:hAnsiTheme="minorHAnsi"/>
          <w:sz w:val="22"/>
          <w:szCs w:val="22"/>
        </w:rPr>
        <w:t xml:space="preserve"> design </w:t>
      </w:r>
      <w:r w:rsidR="008A00AF">
        <w:rPr>
          <w:rFonts w:asciiTheme="minorHAnsi" w:hAnsiTheme="minorHAnsi"/>
          <w:sz w:val="22"/>
          <w:szCs w:val="22"/>
        </w:rPr>
        <w:t xml:space="preserve">of the Phase 1 activities of the project and the design work is in progress. </w:t>
      </w:r>
      <w:r w:rsidR="008A457A">
        <w:rPr>
          <w:rFonts w:asciiTheme="minorHAnsi" w:hAnsiTheme="minorHAnsi"/>
          <w:sz w:val="22"/>
          <w:szCs w:val="22"/>
        </w:rPr>
        <w:t>The f</w:t>
      </w:r>
      <w:r w:rsidR="00DE47F6">
        <w:rPr>
          <w:rFonts w:asciiTheme="minorHAnsi" w:hAnsiTheme="minorHAnsi"/>
          <w:sz w:val="22"/>
          <w:szCs w:val="22"/>
        </w:rPr>
        <w:t xml:space="preserve">ollowing </w:t>
      </w:r>
      <w:r w:rsidR="008A457A">
        <w:rPr>
          <w:rFonts w:asciiTheme="minorHAnsi" w:hAnsiTheme="minorHAnsi"/>
          <w:sz w:val="22"/>
          <w:szCs w:val="22"/>
        </w:rPr>
        <w:t>d</w:t>
      </w:r>
      <w:r w:rsidR="00DE47F6">
        <w:rPr>
          <w:rFonts w:asciiTheme="minorHAnsi" w:hAnsiTheme="minorHAnsi"/>
          <w:sz w:val="22"/>
          <w:szCs w:val="22"/>
        </w:rPr>
        <w:t xml:space="preserve">rawings are available for inspection </w:t>
      </w:r>
      <w:r w:rsidR="008A457A">
        <w:rPr>
          <w:rFonts w:asciiTheme="minorHAnsi" w:hAnsiTheme="minorHAnsi"/>
          <w:sz w:val="22"/>
          <w:szCs w:val="22"/>
        </w:rPr>
        <w:t>by</w:t>
      </w:r>
      <w:r w:rsidR="00DE47F6">
        <w:rPr>
          <w:rFonts w:asciiTheme="minorHAnsi" w:hAnsiTheme="minorHAnsi"/>
          <w:sz w:val="22"/>
          <w:szCs w:val="22"/>
        </w:rPr>
        <w:t xml:space="preserve"> the interested parties.</w:t>
      </w:r>
    </w:p>
    <w:p w:rsidR="00021679" w:rsidRDefault="00DE47F6" w:rsidP="00322BC5">
      <w:pPr>
        <w:pStyle w:val="Default"/>
        <w:numPr>
          <w:ilvl w:val="0"/>
          <w:numId w:val="9"/>
        </w:numPr>
        <w:spacing w:line="276" w:lineRule="auto"/>
        <w:jc w:val="both"/>
        <w:rPr>
          <w:rFonts w:asciiTheme="minorHAnsi" w:hAnsiTheme="minorHAnsi"/>
          <w:sz w:val="22"/>
          <w:szCs w:val="22"/>
        </w:rPr>
      </w:pPr>
      <w:r>
        <w:rPr>
          <w:rFonts w:asciiTheme="minorHAnsi" w:hAnsiTheme="minorHAnsi"/>
          <w:sz w:val="22"/>
          <w:szCs w:val="22"/>
        </w:rPr>
        <w:t>Refurbishment</w:t>
      </w:r>
      <w:r w:rsidR="00DC3993">
        <w:rPr>
          <w:rFonts w:asciiTheme="minorHAnsi" w:hAnsiTheme="minorHAnsi"/>
          <w:sz w:val="22"/>
          <w:szCs w:val="22"/>
        </w:rPr>
        <w:t xml:space="preserve"> details</w:t>
      </w:r>
      <w:r>
        <w:rPr>
          <w:rFonts w:asciiTheme="minorHAnsi" w:hAnsiTheme="minorHAnsi"/>
          <w:sz w:val="22"/>
          <w:szCs w:val="22"/>
        </w:rPr>
        <w:t xml:space="preserve"> of</w:t>
      </w:r>
      <w:r w:rsidR="008A457A">
        <w:rPr>
          <w:rFonts w:asciiTheme="minorHAnsi" w:hAnsiTheme="minorHAnsi"/>
          <w:sz w:val="22"/>
          <w:szCs w:val="22"/>
        </w:rPr>
        <w:t xml:space="preserve"> the</w:t>
      </w:r>
      <w:r>
        <w:rPr>
          <w:rFonts w:asciiTheme="minorHAnsi" w:hAnsiTheme="minorHAnsi"/>
          <w:sz w:val="22"/>
          <w:szCs w:val="22"/>
        </w:rPr>
        <w:t xml:space="preserve"> nine tanks ( Tank Nos. </w:t>
      </w:r>
      <w:r w:rsidR="00107B3F">
        <w:rPr>
          <w:rFonts w:asciiTheme="minorHAnsi" w:hAnsiTheme="minorHAnsi"/>
          <w:sz w:val="22"/>
          <w:szCs w:val="22"/>
        </w:rPr>
        <w:t>31,32,34,35,37,45,46,47 &amp;48)</w:t>
      </w:r>
    </w:p>
    <w:p w:rsidR="008A00AF" w:rsidRDefault="00021679" w:rsidP="00322BC5">
      <w:pPr>
        <w:pStyle w:val="Default"/>
        <w:numPr>
          <w:ilvl w:val="0"/>
          <w:numId w:val="9"/>
        </w:numPr>
        <w:spacing w:line="276" w:lineRule="auto"/>
        <w:jc w:val="both"/>
        <w:rPr>
          <w:rFonts w:asciiTheme="minorHAnsi" w:hAnsiTheme="minorHAnsi"/>
          <w:sz w:val="22"/>
          <w:szCs w:val="22"/>
        </w:rPr>
      </w:pPr>
      <w:r>
        <w:rPr>
          <w:rFonts w:asciiTheme="minorHAnsi" w:hAnsiTheme="minorHAnsi"/>
          <w:sz w:val="22"/>
          <w:szCs w:val="22"/>
        </w:rPr>
        <w:t>Detail</w:t>
      </w:r>
      <w:r w:rsidR="008A00AF">
        <w:rPr>
          <w:rFonts w:asciiTheme="minorHAnsi" w:hAnsiTheme="minorHAnsi"/>
          <w:sz w:val="22"/>
          <w:szCs w:val="22"/>
        </w:rPr>
        <w:t>s</w:t>
      </w:r>
      <w:r>
        <w:rPr>
          <w:rFonts w:asciiTheme="minorHAnsi" w:hAnsiTheme="minorHAnsi"/>
          <w:sz w:val="22"/>
          <w:szCs w:val="22"/>
        </w:rPr>
        <w:t xml:space="preserve"> of</w:t>
      </w:r>
      <w:r w:rsidR="008A00AF">
        <w:rPr>
          <w:rFonts w:asciiTheme="minorHAnsi" w:hAnsiTheme="minorHAnsi"/>
          <w:sz w:val="22"/>
          <w:szCs w:val="22"/>
        </w:rPr>
        <w:t>;</w:t>
      </w:r>
    </w:p>
    <w:p w:rsidR="00021679" w:rsidRDefault="008A00AF" w:rsidP="008A00AF">
      <w:pPr>
        <w:pStyle w:val="Default"/>
        <w:spacing w:line="276" w:lineRule="auto"/>
        <w:ind w:left="720"/>
        <w:jc w:val="both"/>
        <w:rPr>
          <w:rFonts w:asciiTheme="minorHAnsi" w:hAnsiTheme="minorHAnsi"/>
          <w:sz w:val="22"/>
          <w:szCs w:val="22"/>
        </w:rPr>
      </w:pPr>
      <w:r>
        <w:rPr>
          <w:rFonts w:asciiTheme="minorHAnsi" w:hAnsiTheme="minorHAnsi"/>
          <w:sz w:val="22"/>
          <w:szCs w:val="22"/>
        </w:rPr>
        <w:t>i.</w:t>
      </w:r>
      <w:r w:rsidR="00021679">
        <w:rPr>
          <w:rFonts w:asciiTheme="minorHAnsi" w:hAnsiTheme="minorHAnsi"/>
          <w:sz w:val="22"/>
          <w:szCs w:val="22"/>
        </w:rPr>
        <w:t xml:space="preserve"> </w:t>
      </w:r>
      <w:r>
        <w:rPr>
          <w:rFonts w:asciiTheme="minorHAnsi" w:hAnsiTheme="minorHAnsi"/>
          <w:sz w:val="22"/>
          <w:szCs w:val="22"/>
        </w:rPr>
        <w:t xml:space="preserve">           </w:t>
      </w:r>
      <w:r w:rsidR="00021679">
        <w:rPr>
          <w:rFonts w:asciiTheme="minorHAnsi" w:hAnsiTheme="minorHAnsi"/>
          <w:sz w:val="22"/>
          <w:szCs w:val="22"/>
        </w:rPr>
        <w:t>16” Dia. Loading / Unloading pipeline</w:t>
      </w:r>
    </w:p>
    <w:p w:rsidR="00021679" w:rsidRDefault="00021679" w:rsidP="008A00AF">
      <w:pPr>
        <w:pStyle w:val="Default"/>
        <w:numPr>
          <w:ilvl w:val="0"/>
          <w:numId w:val="18"/>
        </w:numPr>
        <w:spacing w:line="276" w:lineRule="auto"/>
        <w:jc w:val="both"/>
        <w:rPr>
          <w:rFonts w:asciiTheme="minorHAnsi" w:hAnsiTheme="minorHAnsi"/>
          <w:sz w:val="22"/>
          <w:szCs w:val="22"/>
        </w:rPr>
      </w:pPr>
      <w:r>
        <w:rPr>
          <w:rFonts w:asciiTheme="minorHAnsi" w:hAnsiTheme="minorHAnsi"/>
          <w:sz w:val="22"/>
          <w:szCs w:val="22"/>
        </w:rPr>
        <w:t>Product Transfer Pump House</w:t>
      </w:r>
    </w:p>
    <w:p w:rsidR="00021679" w:rsidRDefault="00021679" w:rsidP="008A00AF">
      <w:pPr>
        <w:pStyle w:val="Default"/>
        <w:numPr>
          <w:ilvl w:val="0"/>
          <w:numId w:val="18"/>
        </w:numPr>
        <w:spacing w:line="276" w:lineRule="auto"/>
        <w:jc w:val="both"/>
        <w:rPr>
          <w:rFonts w:asciiTheme="minorHAnsi" w:hAnsiTheme="minorHAnsi"/>
          <w:sz w:val="22"/>
          <w:szCs w:val="22"/>
        </w:rPr>
      </w:pPr>
      <w:r>
        <w:rPr>
          <w:rFonts w:asciiTheme="minorHAnsi" w:hAnsiTheme="minorHAnsi"/>
          <w:sz w:val="22"/>
          <w:szCs w:val="22"/>
        </w:rPr>
        <w:t>Fire Water Pump House</w:t>
      </w:r>
    </w:p>
    <w:p w:rsidR="00021679" w:rsidRDefault="00021679" w:rsidP="008A00AF">
      <w:pPr>
        <w:pStyle w:val="Default"/>
        <w:numPr>
          <w:ilvl w:val="0"/>
          <w:numId w:val="18"/>
        </w:numPr>
        <w:spacing w:line="276" w:lineRule="auto"/>
        <w:jc w:val="both"/>
        <w:rPr>
          <w:rFonts w:asciiTheme="minorHAnsi" w:hAnsiTheme="minorHAnsi"/>
          <w:sz w:val="22"/>
          <w:szCs w:val="22"/>
        </w:rPr>
      </w:pPr>
      <w:r>
        <w:rPr>
          <w:rFonts w:asciiTheme="minorHAnsi" w:hAnsiTheme="minorHAnsi"/>
          <w:sz w:val="22"/>
          <w:szCs w:val="22"/>
        </w:rPr>
        <w:t>Fire Hydrant System</w:t>
      </w:r>
    </w:p>
    <w:p w:rsidR="00732D2C" w:rsidRPr="00732D2C" w:rsidRDefault="00732D2C" w:rsidP="008A00AF">
      <w:pPr>
        <w:pStyle w:val="Default"/>
        <w:numPr>
          <w:ilvl w:val="0"/>
          <w:numId w:val="18"/>
        </w:numPr>
        <w:spacing w:line="276" w:lineRule="auto"/>
        <w:jc w:val="both"/>
        <w:rPr>
          <w:rFonts w:asciiTheme="minorHAnsi" w:hAnsiTheme="minorHAnsi"/>
          <w:sz w:val="22"/>
          <w:szCs w:val="22"/>
        </w:rPr>
      </w:pPr>
      <w:r w:rsidRPr="00732D2C">
        <w:rPr>
          <w:rFonts w:asciiTheme="minorHAnsi" w:hAnsiTheme="minorHAnsi"/>
          <w:color w:val="222222"/>
          <w:sz w:val="22"/>
          <w:szCs w:val="22"/>
          <w:shd w:val="clear" w:color="auto" w:fill="FFFFFF"/>
        </w:rPr>
        <w:t>Secondary containment structures (bunds/dikes/spill containments)</w:t>
      </w:r>
    </w:p>
    <w:p w:rsidR="00021679" w:rsidRDefault="00732D2C" w:rsidP="008A00AF">
      <w:pPr>
        <w:pStyle w:val="Default"/>
        <w:numPr>
          <w:ilvl w:val="0"/>
          <w:numId w:val="18"/>
        </w:numPr>
        <w:spacing w:line="276" w:lineRule="auto"/>
        <w:jc w:val="both"/>
        <w:rPr>
          <w:rFonts w:asciiTheme="minorHAnsi" w:hAnsiTheme="minorHAnsi"/>
          <w:sz w:val="22"/>
          <w:szCs w:val="22"/>
        </w:rPr>
      </w:pPr>
      <w:r w:rsidRPr="00732D2C">
        <w:rPr>
          <w:rFonts w:asciiTheme="minorHAnsi" w:hAnsiTheme="minorHAnsi"/>
          <w:sz w:val="22"/>
          <w:szCs w:val="22"/>
        </w:rPr>
        <w:t xml:space="preserve"> </w:t>
      </w:r>
      <w:r w:rsidR="00021679" w:rsidRPr="00732D2C">
        <w:rPr>
          <w:rFonts w:asciiTheme="minorHAnsi" w:hAnsiTheme="minorHAnsi"/>
          <w:sz w:val="22"/>
          <w:szCs w:val="22"/>
        </w:rPr>
        <w:t>Rain Water Drainage System</w:t>
      </w:r>
    </w:p>
    <w:p w:rsidR="00022CC9" w:rsidRDefault="00021679" w:rsidP="008A00AF">
      <w:pPr>
        <w:pStyle w:val="Default"/>
        <w:numPr>
          <w:ilvl w:val="0"/>
          <w:numId w:val="18"/>
        </w:numPr>
        <w:spacing w:line="276" w:lineRule="auto"/>
        <w:jc w:val="both"/>
        <w:rPr>
          <w:rFonts w:asciiTheme="minorHAnsi" w:hAnsiTheme="minorHAnsi"/>
          <w:sz w:val="22"/>
          <w:szCs w:val="22"/>
        </w:rPr>
      </w:pPr>
      <w:r>
        <w:rPr>
          <w:rFonts w:asciiTheme="minorHAnsi" w:hAnsiTheme="minorHAnsi"/>
          <w:sz w:val="22"/>
          <w:szCs w:val="22"/>
        </w:rPr>
        <w:t>Oil Water Separator  System</w:t>
      </w:r>
      <w:r w:rsidR="00DE47F6">
        <w:rPr>
          <w:rFonts w:asciiTheme="minorHAnsi" w:hAnsiTheme="minorHAnsi"/>
          <w:sz w:val="22"/>
          <w:szCs w:val="22"/>
        </w:rPr>
        <w:t xml:space="preserve"> </w:t>
      </w:r>
    </w:p>
    <w:p w:rsidR="00126B36" w:rsidRDefault="00126B36" w:rsidP="00126B36">
      <w:pPr>
        <w:pStyle w:val="Default"/>
        <w:numPr>
          <w:ilvl w:val="1"/>
          <w:numId w:val="17"/>
        </w:numPr>
        <w:spacing w:line="276" w:lineRule="auto"/>
        <w:ind w:left="360"/>
        <w:jc w:val="both"/>
        <w:rPr>
          <w:rFonts w:asciiTheme="minorHAnsi" w:hAnsiTheme="minorHAnsi"/>
          <w:b/>
          <w:bCs/>
          <w:sz w:val="22"/>
          <w:szCs w:val="22"/>
        </w:rPr>
      </w:pPr>
      <w:r w:rsidRPr="00126B36">
        <w:rPr>
          <w:rFonts w:asciiTheme="minorHAnsi" w:hAnsiTheme="minorHAnsi"/>
          <w:b/>
          <w:bCs/>
          <w:sz w:val="22"/>
          <w:szCs w:val="22"/>
        </w:rPr>
        <w:t>Approval from the Board of Investment (BOI) of Sri Lanka</w:t>
      </w:r>
    </w:p>
    <w:p w:rsidR="00126B36" w:rsidRPr="00DE40B4" w:rsidRDefault="00DE40B4" w:rsidP="009C77E7">
      <w:pPr>
        <w:pStyle w:val="Default"/>
        <w:spacing w:line="276" w:lineRule="auto"/>
        <w:ind w:left="360"/>
        <w:jc w:val="both"/>
        <w:rPr>
          <w:rFonts w:asciiTheme="minorHAnsi" w:hAnsiTheme="minorHAnsi"/>
          <w:sz w:val="22"/>
          <w:szCs w:val="22"/>
        </w:rPr>
      </w:pPr>
      <w:r w:rsidRPr="00DE40B4">
        <w:rPr>
          <w:rFonts w:asciiTheme="minorHAnsi" w:hAnsiTheme="minorHAnsi"/>
          <w:sz w:val="22"/>
          <w:szCs w:val="22"/>
        </w:rPr>
        <w:t>Approval</w:t>
      </w:r>
      <w:r>
        <w:rPr>
          <w:rFonts w:asciiTheme="minorHAnsi" w:hAnsiTheme="minorHAnsi"/>
          <w:sz w:val="22"/>
          <w:szCs w:val="22"/>
        </w:rPr>
        <w:t xml:space="preserve"> from the BOI, Sri Lank was obtained for the development work indentified in Phase 1.</w:t>
      </w:r>
      <w:r w:rsidRPr="00DE40B4">
        <w:rPr>
          <w:rFonts w:asciiTheme="minorHAnsi" w:hAnsiTheme="minorHAnsi"/>
          <w:sz w:val="22"/>
          <w:szCs w:val="22"/>
        </w:rPr>
        <w:t xml:space="preserve"> </w:t>
      </w:r>
      <w:r>
        <w:rPr>
          <w:rFonts w:asciiTheme="minorHAnsi" w:hAnsiTheme="minorHAnsi"/>
          <w:sz w:val="22"/>
          <w:szCs w:val="22"/>
        </w:rPr>
        <w:t>(i.e. Refurbishment of</w:t>
      </w:r>
      <w:r w:rsidR="008A457A">
        <w:rPr>
          <w:rFonts w:asciiTheme="minorHAnsi" w:hAnsiTheme="minorHAnsi"/>
          <w:sz w:val="22"/>
          <w:szCs w:val="22"/>
        </w:rPr>
        <w:t xml:space="preserve"> the</w:t>
      </w:r>
      <w:r>
        <w:rPr>
          <w:rFonts w:asciiTheme="minorHAnsi" w:hAnsiTheme="minorHAnsi"/>
          <w:sz w:val="22"/>
          <w:szCs w:val="22"/>
        </w:rPr>
        <w:t xml:space="preserve"> nine (09) tanks, </w:t>
      </w:r>
      <w:r w:rsidR="008A457A">
        <w:rPr>
          <w:rFonts w:asciiTheme="minorHAnsi" w:hAnsiTheme="minorHAnsi"/>
          <w:sz w:val="22"/>
          <w:szCs w:val="22"/>
        </w:rPr>
        <w:t>f</w:t>
      </w:r>
      <w:r>
        <w:rPr>
          <w:rFonts w:asciiTheme="minorHAnsi" w:hAnsiTheme="minorHAnsi"/>
          <w:sz w:val="22"/>
          <w:szCs w:val="22"/>
        </w:rPr>
        <w:t xml:space="preserve">abrication and </w:t>
      </w:r>
      <w:r w:rsidR="008A457A">
        <w:rPr>
          <w:rFonts w:asciiTheme="minorHAnsi" w:hAnsiTheme="minorHAnsi"/>
          <w:sz w:val="22"/>
          <w:szCs w:val="22"/>
        </w:rPr>
        <w:t>i</w:t>
      </w:r>
      <w:r>
        <w:rPr>
          <w:rFonts w:asciiTheme="minorHAnsi" w:hAnsiTheme="minorHAnsi"/>
          <w:sz w:val="22"/>
          <w:szCs w:val="22"/>
        </w:rPr>
        <w:t xml:space="preserve">nstallation of </w:t>
      </w:r>
      <w:r w:rsidR="008A457A">
        <w:rPr>
          <w:rFonts w:asciiTheme="minorHAnsi" w:hAnsiTheme="minorHAnsi"/>
          <w:sz w:val="22"/>
          <w:szCs w:val="22"/>
        </w:rPr>
        <w:t>l</w:t>
      </w:r>
      <w:r>
        <w:rPr>
          <w:rFonts w:asciiTheme="minorHAnsi" w:hAnsiTheme="minorHAnsi"/>
          <w:sz w:val="22"/>
          <w:szCs w:val="22"/>
        </w:rPr>
        <w:t xml:space="preserve">oading / </w:t>
      </w:r>
      <w:r w:rsidR="008A457A">
        <w:rPr>
          <w:rFonts w:asciiTheme="minorHAnsi" w:hAnsiTheme="minorHAnsi"/>
          <w:sz w:val="22"/>
          <w:szCs w:val="22"/>
        </w:rPr>
        <w:t>u</w:t>
      </w:r>
      <w:r>
        <w:rPr>
          <w:rFonts w:asciiTheme="minorHAnsi" w:hAnsiTheme="minorHAnsi"/>
          <w:sz w:val="22"/>
          <w:szCs w:val="22"/>
        </w:rPr>
        <w:t xml:space="preserve">nloading pipeline and </w:t>
      </w:r>
      <w:r w:rsidR="008A457A">
        <w:rPr>
          <w:rFonts w:asciiTheme="minorHAnsi" w:hAnsiTheme="minorHAnsi"/>
          <w:sz w:val="22"/>
          <w:szCs w:val="22"/>
        </w:rPr>
        <w:t>i</w:t>
      </w:r>
      <w:r>
        <w:rPr>
          <w:rFonts w:asciiTheme="minorHAnsi" w:hAnsiTheme="minorHAnsi"/>
          <w:sz w:val="22"/>
          <w:szCs w:val="22"/>
        </w:rPr>
        <w:t xml:space="preserve">nstallation of </w:t>
      </w:r>
      <w:r w:rsidR="008A457A">
        <w:rPr>
          <w:rFonts w:asciiTheme="minorHAnsi" w:hAnsiTheme="minorHAnsi"/>
          <w:sz w:val="22"/>
          <w:szCs w:val="22"/>
        </w:rPr>
        <w:t>a</w:t>
      </w:r>
      <w:r>
        <w:rPr>
          <w:rFonts w:asciiTheme="minorHAnsi" w:hAnsiTheme="minorHAnsi"/>
          <w:sz w:val="22"/>
          <w:szCs w:val="22"/>
        </w:rPr>
        <w:t xml:space="preserve">llied </w:t>
      </w:r>
      <w:r w:rsidR="008A457A">
        <w:rPr>
          <w:rFonts w:asciiTheme="minorHAnsi" w:hAnsiTheme="minorHAnsi"/>
          <w:sz w:val="22"/>
          <w:szCs w:val="22"/>
        </w:rPr>
        <w:t>f</w:t>
      </w:r>
      <w:r>
        <w:rPr>
          <w:rFonts w:asciiTheme="minorHAnsi" w:hAnsiTheme="minorHAnsi"/>
          <w:sz w:val="22"/>
          <w:szCs w:val="22"/>
        </w:rPr>
        <w:t xml:space="preserve">acilities required for operation of </w:t>
      </w:r>
      <w:r w:rsidR="008A457A">
        <w:rPr>
          <w:rFonts w:asciiTheme="minorHAnsi" w:hAnsiTheme="minorHAnsi"/>
          <w:sz w:val="22"/>
          <w:szCs w:val="22"/>
        </w:rPr>
        <w:t xml:space="preserve">the </w:t>
      </w:r>
      <w:r>
        <w:rPr>
          <w:rFonts w:asciiTheme="minorHAnsi" w:hAnsiTheme="minorHAnsi"/>
          <w:sz w:val="22"/>
          <w:szCs w:val="22"/>
        </w:rPr>
        <w:t>nine tanks). The selected investor has to coordinate with the TPTL and the BOI, Sri Lanka to obtain BOI status for the development activities of Phase 2 to Phase 6</w:t>
      </w:r>
      <w:r w:rsidR="009C77E7">
        <w:rPr>
          <w:rFonts w:asciiTheme="minorHAnsi" w:hAnsiTheme="minorHAnsi"/>
          <w:sz w:val="22"/>
          <w:szCs w:val="22"/>
        </w:rPr>
        <w:t>, while developing the infrast</w:t>
      </w:r>
      <w:r w:rsidR="00A10ED4">
        <w:rPr>
          <w:rFonts w:asciiTheme="minorHAnsi" w:hAnsiTheme="minorHAnsi"/>
          <w:sz w:val="22"/>
          <w:szCs w:val="22"/>
        </w:rPr>
        <w:t>ructure</w:t>
      </w:r>
      <w:r w:rsidR="009C77E7">
        <w:rPr>
          <w:rFonts w:asciiTheme="minorHAnsi" w:hAnsiTheme="minorHAnsi"/>
          <w:sz w:val="22"/>
          <w:szCs w:val="22"/>
        </w:rPr>
        <w:t xml:space="preserve"> of Phase 1 of the project.</w:t>
      </w:r>
      <w:r>
        <w:rPr>
          <w:rFonts w:asciiTheme="minorHAnsi" w:hAnsiTheme="minorHAnsi"/>
          <w:sz w:val="22"/>
          <w:szCs w:val="22"/>
        </w:rPr>
        <w:t xml:space="preserve"> </w:t>
      </w:r>
    </w:p>
    <w:p w:rsidR="00021679" w:rsidRDefault="00021679" w:rsidP="00322BC5">
      <w:pPr>
        <w:pStyle w:val="Default"/>
        <w:spacing w:line="276" w:lineRule="auto"/>
        <w:ind w:left="720"/>
        <w:jc w:val="both"/>
        <w:rPr>
          <w:rFonts w:asciiTheme="minorHAnsi" w:hAnsiTheme="minorHAnsi"/>
          <w:sz w:val="22"/>
          <w:szCs w:val="22"/>
        </w:rPr>
      </w:pPr>
    </w:p>
    <w:p w:rsidR="00021679" w:rsidRDefault="004804AD" w:rsidP="00126B36">
      <w:pPr>
        <w:pStyle w:val="Default"/>
        <w:numPr>
          <w:ilvl w:val="1"/>
          <w:numId w:val="17"/>
        </w:numPr>
        <w:tabs>
          <w:tab w:val="left" w:pos="360"/>
        </w:tabs>
        <w:spacing w:line="276" w:lineRule="auto"/>
        <w:ind w:left="0" w:firstLine="0"/>
        <w:jc w:val="both"/>
        <w:rPr>
          <w:rFonts w:asciiTheme="minorHAnsi" w:hAnsiTheme="minorHAnsi"/>
          <w:b/>
          <w:bCs/>
          <w:sz w:val="22"/>
          <w:szCs w:val="22"/>
        </w:rPr>
      </w:pPr>
      <w:r>
        <w:rPr>
          <w:rFonts w:asciiTheme="minorHAnsi" w:hAnsiTheme="minorHAnsi"/>
          <w:b/>
          <w:bCs/>
          <w:sz w:val="22"/>
          <w:szCs w:val="22"/>
        </w:rPr>
        <w:t xml:space="preserve">Approval from the </w:t>
      </w:r>
      <w:r w:rsidR="00021679">
        <w:rPr>
          <w:rFonts w:asciiTheme="minorHAnsi" w:hAnsiTheme="minorHAnsi"/>
          <w:b/>
          <w:bCs/>
          <w:sz w:val="22"/>
          <w:szCs w:val="22"/>
        </w:rPr>
        <w:t xml:space="preserve">Central Environmental Authority </w:t>
      </w:r>
      <w:r w:rsidR="00A460E6">
        <w:rPr>
          <w:rFonts w:asciiTheme="minorHAnsi" w:hAnsiTheme="minorHAnsi"/>
          <w:b/>
          <w:bCs/>
          <w:sz w:val="22"/>
          <w:szCs w:val="22"/>
        </w:rPr>
        <w:t>(CEA)</w:t>
      </w:r>
      <w:r>
        <w:rPr>
          <w:rFonts w:asciiTheme="minorHAnsi" w:hAnsiTheme="minorHAnsi"/>
          <w:b/>
          <w:bCs/>
          <w:sz w:val="22"/>
          <w:szCs w:val="22"/>
        </w:rPr>
        <w:t>, Sri Lanka</w:t>
      </w:r>
    </w:p>
    <w:p w:rsidR="006F3D3F" w:rsidRDefault="004804AD" w:rsidP="009C77E7">
      <w:pPr>
        <w:pStyle w:val="Default"/>
        <w:spacing w:line="276" w:lineRule="auto"/>
        <w:ind w:left="360"/>
        <w:jc w:val="both"/>
        <w:rPr>
          <w:rFonts w:asciiTheme="minorHAnsi" w:hAnsiTheme="minorHAnsi"/>
          <w:sz w:val="22"/>
          <w:szCs w:val="22"/>
        </w:rPr>
      </w:pPr>
      <w:r w:rsidRPr="004804AD">
        <w:rPr>
          <w:rFonts w:asciiTheme="minorHAnsi" w:hAnsiTheme="minorHAnsi"/>
          <w:sz w:val="22"/>
          <w:szCs w:val="22"/>
        </w:rPr>
        <w:t xml:space="preserve">Approval </w:t>
      </w:r>
      <w:r w:rsidR="00A460E6">
        <w:rPr>
          <w:rFonts w:asciiTheme="minorHAnsi" w:hAnsiTheme="minorHAnsi"/>
          <w:sz w:val="22"/>
          <w:szCs w:val="22"/>
        </w:rPr>
        <w:t>from</w:t>
      </w:r>
      <w:r w:rsidRPr="004804AD">
        <w:rPr>
          <w:rFonts w:asciiTheme="minorHAnsi" w:hAnsiTheme="minorHAnsi"/>
          <w:sz w:val="22"/>
          <w:szCs w:val="22"/>
        </w:rPr>
        <w:t xml:space="preserve"> the Central Environmental Authority of Sri Lanka</w:t>
      </w:r>
      <w:r w:rsidR="00DC5F24">
        <w:rPr>
          <w:rFonts w:asciiTheme="minorHAnsi" w:hAnsiTheme="minorHAnsi"/>
          <w:sz w:val="22"/>
          <w:szCs w:val="22"/>
        </w:rPr>
        <w:t xml:space="preserve"> for the developments identified under Phase 1 </w:t>
      </w:r>
      <w:r w:rsidR="00A460E6">
        <w:rPr>
          <w:rFonts w:asciiTheme="minorHAnsi" w:hAnsiTheme="minorHAnsi"/>
          <w:sz w:val="22"/>
          <w:szCs w:val="22"/>
        </w:rPr>
        <w:t xml:space="preserve">is in process. </w:t>
      </w:r>
      <w:r w:rsidR="00CB5076">
        <w:rPr>
          <w:rFonts w:asciiTheme="minorHAnsi" w:hAnsiTheme="minorHAnsi"/>
          <w:sz w:val="22"/>
          <w:szCs w:val="22"/>
        </w:rPr>
        <w:t xml:space="preserve">The </w:t>
      </w:r>
      <w:r w:rsidR="006F3D3F">
        <w:rPr>
          <w:rFonts w:asciiTheme="minorHAnsi" w:hAnsiTheme="minorHAnsi"/>
          <w:sz w:val="22"/>
          <w:szCs w:val="22"/>
        </w:rPr>
        <w:t xml:space="preserve">TPTL will obtain the CEA approval for the activities in Phase 1, before a suitable investor is selected for the project.       </w:t>
      </w:r>
    </w:p>
    <w:p w:rsidR="004804AD" w:rsidRPr="004804AD" w:rsidRDefault="00CB5076" w:rsidP="009C77E7">
      <w:pPr>
        <w:pStyle w:val="Default"/>
        <w:spacing w:line="276" w:lineRule="auto"/>
        <w:ind w:left="360"/>
        <w:jc w:val="both"/>
        <w:rPr>
          <w:rFonts w:asciiTheme="minorHAnsi" w:hAnsiTheme="minorHAnsi"/>
          <w:sz w:val="22"/>
          <w:szCs w:val="22"/>
        </w:rPr>
      </w:pPr>
      <w:r>
        <w:rPr>
          <w:rFonts w:asciiTheme="minorHAnsi" w:hAnsiTheme="minorHAnsi"/>
          <w:sz w:val="22"/>
          <w:szCs w:val="22"/>
        </w:rPr>
        <w:t xml:space="preserve">The </w:t>
      </w:r>
      <w:r w:rsidR="00DC5F24">
        <w:rPr>
          <w:rFonts w:asciiTheme="minorHAnsi" w:hAnsiTheme="minorHAnsi"/>
          <w:sz w:val="22"/>
          <w:szCs w:val="22"/>
        </w:rPr>
        <w:t xml:space="preserve">CEA approval for the Phases </w:t>
      </w:r>
      <w:r w:rsidR="009F5686">
        <w:rPr>
          <w:rFonts w:asciiTheme="minorHAnsi" w:hAnsiTheme="minorHAnsi"/>
          <w:sz w:val="22"/>
          <w:szCs w:val="22"/>
        </w:rPr>
        <w:t xml:space="preserve">2 to Phase 6 </w:t>
      </w:r>
      <w:r w:rsidR="00DC5F24">
        <w:rPr>
          <w:rFonts w:asciiTheme="minorHAnsi" w:hAnsiTheme="minorHAnsi"/>
          <w:sz w:val="22"/>
          <w:szCs w:val="22"/>
        </w:rPr>
        <w:t>of the project has to be obtained by the successful investor</w:t>
      </w:r>
      <w:r w:rsidR="00126B36">
        <w:rPr>
          <w:rFonts w:asciiTheme="minorHAnsi" w:hAnsiTheme="minorHAnsi"/>
          <w:sz w:val="22"/>
          <w:szCs w:val="22"/>
        </w:rPr>
        <w:t>,</w:t>
      </w:r>
      <w:r w:rsidR="00DC5F24">
        <w:rPr>
          <w:rFonts w:asciiTheme="minorHAnsi" w:hAnsiTheme="minorHAnsi"/>
          <w:sz w:val="22"/>
          <w:szCs w:val="22"/>
        </w:rPr>
        <w:t xml:space="preserve"> in coordinati</w:t>
      </w:r>
      <w:r w:rsidR="00126B36">
        <w:rPr>
          <w:rFonts w:asciiTheme="minorHAnsi" w:hAnsiTheme="minorHAnsi"/>
          <w:sz w:val="22"/>
          <w:szCs w:val="22"/>
        </w:rPr>
        <w:t>o</w:t>
      </w:r>
      <w:r w:rsidR="00DC5F24">
        <w:rPr>
          <w:rFonts w:asciiTheme="minorHAnsi" w:hAnsiTheme="minorHAnsi"/>
          <w:sz w:val="22"/>
          <w:szCs w:val="22"/>
        </w:rPr>
        <w:t xml:space="preserve">n with the TPTL, </w:t>
      </w:r>
      <w:r w:rsidR="00A101E2">
        <w:rPr>
          <w:rFonts w:asciiTheme="minorHAnsi" w:hAnsiTheme="minorHAnsi"/>
          <w:sz w:val="22"/>
          <w:szCs w:val="22"/>
        </w:rPr>
        <w:t>during the development activities of Phase 1.</w:t>
      </w:r>
    </w:p>
    <w:p w:rsidR="002D0115" w:rsidRDefault="002D0115" w:rsidP="001516D4">
      <w:pPr>
        <w:pStyle w:val="Default"/>
        <w:rPr>
          <w:sz w:val="23"/>
          <w:szCs w:val="23"/>
        </w:rPr>
      </w:pPr>
    </w:p>
    <w:p w:rsidR="001516D4" w:rsidRDefault="004D3CC9" w:rsidP="00322BC5">
      <w:pPr>
        <w:pStyle w:val="Default"/>
        <w:numPr>
          <w:ilvl w:val="0"/>
          <w:numId w:val="1"/>
        </w:numPr>
        <w:spacing w:line="276" w:lineRule="auto"/>
        <w:ind w:left="270" w:hanging="270"/>
        <w:rPr>
          <w:b/>
          <w:bCs/>
          <w:color w:val="auto"/>
          <w:sz w:val="26"/>
          <w:szCs w:val="26"/>
        </w:rPr>
      </w:pPr>
      <w:r>
        <w:rPr>
          <w:b/>
          <w:bCs/>
          <w:color w:val="auto"/>
          <w:sz w:val="26"/>
          <w:szCs w:val="26"/>
        </w:rPr>
        <w:t>O</w:t>
      </w:r>
      <w:r w:rsidR="001516D4">
        <w:rPr>
          <w:b/>
          <w:bCs/>
          <w:color w:val="auto"/>
          <w:sz w:val="26"/>
          <w:szCs w:val="26"/>
        </w:rPr>
        <w:t xml:space="preserve">bjectives </w:t>
      </w:r>
      <w:r>
        <w:rPr>
          <w:b/>
          <w:bCs/>
          <w:color w:val="auto"/>
          <w:sz w:val="26"/>
          <w:szCs w:val="26"/>
        </w:rPr>
        <w:t>of the project</w:t>
      </w:r>
    </w:p>
    <w:p w:rsidR="00B0071B" w:rsidRDefault="00AC102E" w:rsidP="00A101E2">
      <w:pPr>
        <w:pStyle w:val="Default"/>
        <w:spacing w:line="276" w:lineRule="auto"/>
        <w:ind w:left="360" w:hanging="360"/>
        <w:jc w:val="both"/>
        <w:rPr>
          <w:rFonts w:asciiTheme="minorHAnsi" w:hAnsiTheme="minorHAnsi"/>
          <w:color w:val="auto"/>
          <w:sz w:val="22"/>
          <w:szCs w:val="22"/>
        </w:rPr>
      </w:pPr>
      <w:r w:rsidRPr="00AC102E">
        <w:rPr>
          <w:rFonts w:asciiTheme="minorHAnsi" w:hAnsiTheme="minorHAnsi"/>
          <w:color w:val="auto"/>
          <w:sz w:val="22"/>
          <w:szCs w:val="22"/>
        </w:rPr>
        <w:t xml:space="preserve">3.1 </w:t>
      </w:r>
      <w:r w:rsidR="00162E85">
        <w:rPr>
          <w:rFonts w:asciiTheme="minorHAnsi" w:hAnsiTheme="minorHAnsi"/>
          <w:color w:val="auto"/>
          <w:sz w:val="22"/>
          <w:szCs w:val="22"/>
        </w:rPr>
        <w:t xml:space="preserve">To </w:t>
      </w:r>
      <w:r w:rsidR="00B0071B">
        <w:rPr>
          <w:rFonts w:asciiTheme="minorHAnsi" w:hAnsiTheme="minorHAnsi"/>
          <w:color w:val="auto"/>
          <w:sz w:val="22"/>
          <w:szCs w:val="22"/>
        </w:rPr>
        <w:t xml:space="preserve">develop the tank farm </w:t>
      </w:r>
      <w:r>
        <w:rPr>
          <w:rFonts w:asciiTheme="minorHAnsi" w:hAnsiTheme="minorHAnsi"/>
          <w:color w:val="auto"/>
          <w:sz w:val="22"/>
          <w:szCs w:val="22"/>
        </w:rPr>
        <w:t>as a modern Oil Storage Terminal having the latest technology</w:t>
      </w:r>
      <w:r w:rsidR="00B0071B">
        <w:rPr>
          <w:rFonts w:asciiTheme="minorHAnsi" w:hAnsiTheme="minorHAnsi"/>
          <w:color w:val="auto"/>
          <w:sz w:val="22"/>
          <w:szCs w:val="22"/>
        </w:rPr>
        <w:t xml:space="preserve"> and lease/rent the facility to </w:t>
      </w:r>
      <w:r w:rsidR="00CB5076">
        <w:rPr>
          <w:rFonts w:asciiTheme="minorHAnsi" w:hAnsiTheme="minorHAnsi"/>
          <w:color w:val="auto"/>
          <w:sz w:val="22"/>
          <w:szCs w:val="22"/>
        </w:rPr>
        <w:t>o</w:t>
      </w:r>
      <w:r w:rsidR="00B0071B">
        <w:rPr>
          <w:rFonts w:asciiTheme="minorHAnsi" w:hAnsiTheme="minorHAnsi"/>
          <w:color w:val="auto"/>
          <w:sz w:val="22"/>
          <w:szCs w:val="22"/>
        </w:rPr>
        <w:t xml:space="preserve">il </w:t>
      </w:r>
      <w:r w:rsidR="00CB5076">
        <w:rPr>
          <w:rFonts w:asciiTheme="minorHAnsi" w:hAnsiTheme="minorHAnsi"/>
          <w:color w:val="auto"/>
          <w:sz w:val="22"/>
          <w:szCs w:val="22"/>
        </w:rPr>
        <w:t>m</w:t>
      </w:r>
      <w:r w:rsidR="00B0071B">
        <w:rPr>
          <w:rFonts w:asciiTheme="minorHAnsi" w:hAnsiTheme="minorHAnsi"/>
          <w:color w:val="auto"/>
          <w:sz w:val="22"/>
          <w:szCs w:val="22"/>
        </w:rPr>
        <w:t xml:space="preserve">ajors and </w:t>
      </w:r>
      <w:r w:rsidR="00CB5076">
        <w:rPr>
          <w:rFonts w:asciiTheme="minorHAnsi" w:hAnsiTheme="minorHAnsi"/>
          <w:color w:val="auto"/>
          <w:sz w:val="22"/>
          <w:szCs w:val="22"/>
        </w:rPr>
        <w:t>o</w:t>
      </w:r>
      <w:r w:rsidR="00B0071B">
        <w:rPr>
          <w:rFonts w:asciiTheme="minorHAnsi" w:hAnsiTheme="minorHAnsi"/>
          <w:color w:val="auto"/>
          <w:sz w:val="22"/>
          <w:szCs w:val="22"/>
        </w:rPr>
        <w:t xml:space="preserve">il </w:t>
      </w:r>
      <w:r w:rsidR="00CB5076">
        <w:rPr>
          <w:rFonts w:asciiTheme="minorHAnsi" w:hAnsiTheme="minorHAnsi"/>
          <w:color w:val="auto"/>
          <w:sz w:val="22"/>
          <w:szCs w:val="22"/>
        </w:rPr>
        <w:t>t</w:t>
      </w:r>
      <w:r w:rsidR="00B0071B">
        <w:rPr>
          <w:rFonts w:asciiTheme="minorHAnsi" w:hAnsiTheme="minorHAnsi"/>
          <w:color w:val="auto"/>
          <w:sz w:val="22"/>
          <w:szCs w:val="22"/>
        </w:rPr>
        <w:t>raders operating in the global market</w:t>
      </w:r>
    </w:p>
    <w:p w:rsidR="005805A5" w:rsidRDefault="005805A5" w:rsidP="00A101E2">
      <w:pPr>
        <w:pStyle w:val="Default"/>
        <w:spacing w:line="276" w:lineRule="auto"/>
        <w:ind w:left="360" w:hanging="360"/>
        <w:jc w:val="both"/>
        <w:rPr>
          <w:rFonts w:asciiTheme="minorHAnsi" w:hAnsiTheme="minorHAnsi"/>
          <w:color w:val="auto"/>
          <w:sz w:val="22"/>
          <w:szCs w:val="22"/>
        </w:rPr>
      </w:pPr>
      <w:r>
        <w:rPr>
          <w:rFonts w:asciiTheme="minorHAnsi" w:hAnsiTheme="minorHAnsi"/>
          <w:color w:val="auto"/>
          <w:sz w:val="22"/>
          <w:szCs w:val="22"/>
        </w:rPr>
        <w:t xml:space="preserve">3.2 To </w:t>
      </w:r>
      <w:r w:rsidR="004D3CC9">
        <w:rPr>
          <w:rFonts w:asciiTheme="minorHAnsi" w:hAnsiTheme="minorHAnsi"/>
          <w:color w:val="auto"/>
          <w:sz w:val="22"/>
          <w:szCs w:val="22"/>
        </w:rPr>
        <w:t>develop</w:t>
      </w:r>
      <w:r w:rsidR="00CA4AB2">
        <w:rPr>
          <w:rFonts w:asciiTheme="minorHAnsi" w:hAnsiTheme="minorHAnsi"/>
          <w:color w:val="auto"/>
          <w:sz w:val="22"/>
          <w:szCs w:val="22"/>
        </w:rPr>
        <w:t xml:space="preserve"> the infrastructure facilities in </w:t>
      </w:r>
      <w:r w:rsidR="004D3CC9">
        <w:rPr>
          <w:rFonts w:asciiTheme="minorHAnsi" w:hAnsiTheme="minorHAnsi"/>
          <w:color w:val="auto"/>
          <w:sz w:val="22"/>
          <w:szCs w:val="22"/>
        </w:rPr>
        <w:t xml:space="preserve">the vacant land </w:t>
      </w:r>
      <w:r w:rsidR="00147F41">
        <w:rPr>
          <w:rFonts w:asciiTheme="minorHAnsi" w:hAnsiTheme="minorHAnsi"/>
          <w:color w:val="auto"/>
          <w:sz w:val="22"/>
          <w:szCs w:val="22"/>
        </w:rPr>
        <w:t>and</w:t>
      </w:r>
      <w:r w:rsidR="00CA4AB2">
        <w:rPr>
          <w:rFonts w:asciiTheme="minorHAnsi" w:hAnsiTheme="minorHAnsi"/>
          <w:color w:val="auto"/>
          <w:sz w:val="22"/>
          <w:szCs w:val="22"/>
        </w:rPr>
        <w:t xml:space="preserve"> leasing/renting the</w:t>
      </w:r>
      <w:r w:rsidR="004D3CC9">
        <w:rPr>
          <w:rFonts w:asciiTheme="minorHAnsi" w:hAnsiTheme="minorHAnsi"/>
          <w:color w:val="auto"/>
          <w:sz w:val="22"/>
          <w:szCs w:val="22"/>
        </w:rPr>
        <w:t xml:space="preserve"> facilities </w:t>
      </w:r>
      <w:r w:rsidR="00CA4AB2">
        <w:rPr>
          <w:rFonts w:asciiTheme="minorHAnsi" w:hAnsiTheme="minorHAnsi"/>
          <w:color w:val="auto"/>
          <w:sz w:val="22"/>
          <w:szCs w:val="22"/>
        </w:rPr>
        <w:t xml:space="preserve">to </w:t>
      </w:r>
      <w:r w:rsidR="00147F41">
        <w:rPr>
          <w:rFonts w:asciiTheme="minorHAnsi" w:hAnsiTheme="minorHAnsi"/>
          <w:color w:val="auto"/>
          <w:sz w:val="22"/>
          <w:szCs w:val="22"/>
        </w:rPr>
        <w:t xml:space="preserve">potential </w:t>
      </w:r>
      <w:r w:rsidR="00CB5076">
        <w:rPr>
          <w:rFonts w:asciiTheme="minorHAnsi" w:hAnsiTheme="minorHAnsi"/>
          <w:color w:val="auto"/>
          <w:sz w:val="22"/>
          <w:szCs w:val="22"/>
        </w:rPr>
        <w:t>o</w:t>
      </w:r>
      <w:r w:rsidR="00147F41">
        <w:rPr>
          <w:rFonts w:asciiTheme="minorHAnsi" w:hAnsiTheme="minorHAnsi"/>
          <w:color w:val="auto"/>
          <w:sz w:val="22"/>
          <w:szCs w:val="22"/>
        </w:rPr>
        <w:t xml:space="preserve">il </w:t>
      </w:r>
      <w:r w:rsidR="00CB5076">
        <w:rPr>
          <w:rFonts w:asciiTheme="minorHAnsi" w:hAnsiTheme="minorHAnsi"/>
          <w:color w:val="auto"/>
          <w:sz w:val="22"/>
          <w:szCs w:val="22"/>
        </w:rPr>
        <w:t>m</w:t>
      </w:r>
      <w:r w:rsidR="00147F41">
        <w:rPr>
          <w:rFonts w:asciiTheme="minorHAnsi" w:hAnsiTheme="minorHAnsi"/>
          <w:color w:val="auto"/>
          <w:sz w:val="22"/>
          <w:szCs w:val="22"/>
        </w:rPr>
        <w:t xml:space="preserve">ajors and </w:t>
      </w:r>
      <w:r w:rsidR="00CB5076">
        <w:rPr>
          <w:rFonts w:asciiTheme="minorHAnsi" w:hAnsiTheme="minorHAnsi"/>
          <w:color w:val="auto"/>
          <w:sz w:val="22"/>
          <w:szCs w:val="22"/>
        </w:rPr>
        <w:t>o</w:t>
      </w:r>
      <w:r w:rsidR="00147F41">
        <w:rPr>
          <w:rFonts w:asciiTheme="minorHAnsi" w:hAnsiTheme="minorHAnsi"/>
          <w:color w:val="auto"/>
          <w:sz w:val="22"/>
          <w:szCs w:val="22"/>
        </w:rPr>
        <w:t xml:space="preserve">il </w:t>
      </w:r>
      <w:r w:rsidR="00CB5076">
        <w:rPr>
          <w:rFonts w:asciiTheme="minorHAnsi" w:hAnsiTheme="minorHAnsi"/>
          <w:color w:val="auto"/>
          <w:sz w:val="22"/>
          <w:szCs w:val="22"/>
        </w:rPr>
        <w:t>t</w:t>
      </w:r>
      <w:r w:rsidR="00147F41">
        <w:rPr>
          <w:rFonts w:asciiTheme="minorHAnsi" w:hAnsiTheme="minorHAnsi"/>
          <w:color w:val="auto"/>
          <w:sz w:val="22"/>
          <w:szCs w:val="22"/>
        </w:rPr>
        <w:t>raders</w:t>
      </w:r>
      <w:r w:rsidR="00CA4AB2">
        <w:rPr>
          <w:rFonts w:asciiTheme="minorHAnsi" w:hAnsiTheme="minorHAnsi"/>
          <w:color w:val="auto"/>
          <w:sz w:val="22"/>
          <w:szCs w:val="22"/>
        </w:rPr>
        <w:t xml:space="preserve">. </w:t>
      </w:r>
    </w:p>
    <w:p w:rsidR="005805A5" w:rsidRPr="00AC102E" w:rsidRDefault="005805A5" w:rsidP="00322BC5">
      <w:pPr>
        <w:pStyle w:val="Default"/>
        <w:spacing w:line="276" w:lineRule="auto"/>
        <w:ind w:left="360" w:hanging="360"/>
        <w:rPr>
          <w:rFonts w:asciiTheme="minorHAnsi" w:hAnsiTheme="minorHAnsi"/>
          <w:color w:val="auto"/>
          <w:sz w:val="22"/>
          <w:szCs w:val="22"/>
        </w:rPr>
      </w:pPr>
    </w:p>
    <w:p w:rsidR="001516D4" w:rsidRPr="001F3908" w:rsidRDefault="001516D4" w:rsidP="00D90047">
      <w:pPr>
        <w:pStyle w:val="Default"/>
        <w:spacing w:line="276" w:lineRule="auto"/>
        <w:ind w:left="360" w:hanging="360"/>
        <w:rPr>
          <w:rFonts w:asciiTheme="minorHAnsi" w:hAnsiTheme="minorHAnsi"/>
          <w:color w:val="auto"/>
          <w:sz w:val="32"/>
          <w:szCs w:val="32"/>
        </w:rPr>
      </w:pPr>
      <w:r w:rsidRPr="001F3908">
        <w:rPr>
          <w:rFonts w:asciiTheme="minorHAnsi" w:hAnsiTheme="minorHAnsi"/>
          <w:b/>
          <w:bCs/>
          <w:color w:val="auto"/>
          <w:sz w:val="32"/>
          <w:szCs w:val="32"/>
        </w:rPr>
        <w:t xml:space="preserve">4. Qualifications of </w:t>
      </w:r>
      <w:r w:rsidR="005800C6">
        <w:rPr>
          <w:rFonts w:asciiTheme="minorHAnsi" w:hAnsiTheme="minorHAnsi"/>
          <w:b/>
          <w:bCs/>
          <w:color w:val="auto"/>
          <w:sz w:val="32"/>
          <w:szCs w:val="32"/>
        </w:rPr>
        <w:t>investor</w:t>
      </w:r>
      <w:r w:rsidR="00D90047">
        <w:rPr>
          <w:rFonts w:asciiTheme="minorHAnsi" w:hAnsiTheme="minorHAnsi"/>
          <w:b/>
          <w:bCs/>
          <w:color w:val="auto"/>
          <w:sz w:val="32"/>
          <w:szCs w:val="32"/>
        </w:rPr>
        <w:t xml:space="preserve"> who will be selected</w:t>
      </w:r>
      <w:r w:rsidR="005800C6">
        <w:rPr>
          <w:rFonts w:asciiTheme="minorHAnsi" w:hAnsiTheme="minorHAnsi"/>
          <w:b/>
          <w:bCs/>
          <w:color w:val="auto"/>
          <w:sz w:val="32"/>
          <w:szCs w:val="32"/>
        </w:rPr>
        <w:t xml:space="preserve"> to develop the tank farm</w:t>
      </w:r>
    </w:p>
    <w:p w:rsidR="001516D4" w:rsidRPr="001E793A" w:rsidRDefault="001F3908" w:rsidP="00322BC5">
      <w:pPr>
        <w:pStyle w:val="Default"/>
        <w:spacing w:after="79" w:line="276" w:lineRule="auto"/>
        <w:ind w:left="360" w:hanging="360"/>
        <w:jc w:val="both"/>
        <w:rPr>
          <w:rFonts w:asciiTheme="minorHAnsi" w:hAnsiTheme="minorHAnsi"/>
          <w:color w:val="auto"/>
          <w:sz w:val="22"/>
          <w:szCs w:val="22"/>
        </w:rPr>
      </w:pPr>
      <w:r w:rsidRPr="001E793A">
        <w:rPr>
          <w:rFonts w:asciiTheme="minorHAnsi" w:hAnsiTheme="minorHAnsi"/>
          <w:color w:val="auto"/>
          <w:sz w:val="22"/>
          <w:szCs w:val="22"/>
        </w:rPr>
        <w:t>4.1</w:t>
      </w:r>
      <w:r w:rsidR="001516D4" w:rsidRPr="001E793A">
        <w:rPr>
          <w:rFonts w:asciiTheme="minorHAnsi" w:hAnsiTheme="minorHAnsi"/>
          <w:color w:val="auto"/>
          <w:sz w:val="22"/>
          <w:szCs w:val="22"/>
        </w:rPr>
        <w:t xml:space="preserve"> The firm shall have experience in project management and supervisory work on </w:t>
      </w:r>
      <w:r w:rsidRPr="001E793A">
        <w:rPr>
          <w:rFonts w:asciiTheme="minorHAnsi" w:hAnsiTheme="minorHAnsi"/>
          <w:color w:val="auto"/>
          <w:sz w:val="22"/>
          <w:szCs w:val="22"/>
        </w:rPr>
        <w:t xml:space="preserve">Tank Terminal </w:t>
      </w:r>
      <w:r w:rsidR="0052548A">
        <w:rPr>
          <w:rFonts w:asciiTheme="minorHAnsi" w:hAnsiTheme="minorHAnsi"/>
          <w:color w:val="auto"/>
          <w:sz w:val="22"/>
          <w:szCs w:val="22"/>
        </w:rPr>
        <w:t xml:space="preserve">construction </w:t>
      </w:r>
      <w:r w:rsidR="001516D4" w:rsidRPr="001E793A">
        <w:rPr>
          <w:rFonts w:asciiTheme="minorHAnsi" w:hAnsiTheme="minorHAnsi"/>
          <w:color w:val="auto"/>
          <w:sz w:val="22"/>
          <w:szCs w:val="22"/>
        </w:rPr>
        <w:t>projects</w:t>
      </w:r>
      <w:r w:rsidRPr="001E793A">
        <w:rPr>
          <w:rFonts w:asciiTheme="minorHAnsi" w:hAnsiTheme="minorHAnsi"/>
          <w:color w:val="auto"/>
          <w:sz w:val="22"/>
          <w:szCs w:val="22"/>
        </w:rPr>
        <w:t xml:space="preserve"> in</w:t>
      </w:r>
      <w:r w:rsidR="00CB5076">
        <w:rPr>
          <w:rFonts w:asciiTheme="minorHAnsi" w:hAnsiTheme="minorHAnsi"/>
          <w:color w:val="auto"/>
          <w:sz w:val="22"/>
          <w:szCs w:val="22"/>
        </w:rPr>
        <w:t xml:space="preserve"> the</w:t>
      </w:r>
      <w:r w:rsidRPr="001E793A">
        <w:rPr>
          <w:rFonts w:asciiTheme="minorHAnsi" w:hAnsiTheme="minorHAnsi"/>
          <w:color w:val="auto"/>
          <w:sz w:val="22"/>
          <w:szCs w:val="22"/>
        </w:rPr>
        <w:t xml:space="preserve"> petroleum industry</w:t>
      </w:r>
      <w:r w:rsidR="001516D4" w:rsidRPr="001E793A">
        <w:rPr>
          <w:rFonts w:asciiTheme="minorHAnsi" w:hAnsiTheme="minorHAnsi"/>
          <w:color w:val="auto"/>
          <w:sz w:val="22"/>
          <w:szCs w:val="22"/>
        </w:rPr>
        <w:t xml:space="preserve"> as well as</w:t>
      </w:r>
      <w:r w:rsidR="00CB5076">
        <w:rPr>
          <w:rFonts w:asciiTheme="minorHAnsi" w:hAnsiTheme="minorHAnsi"/>
          <w:color w:val="auto"/>
          <w:sz w:val="22"/>
          <w:szCs w:val="22"/>
        </w:rPr>
        <w:t xml:space="preserve"> in the</w:t>
      </w:r>
      <w:r w:rsidR="001516D4" w:rsidRPr="001E793A">
        <w:rPr>
          <w:rFonts w:asciiTheme="minorHAnsi" w:hAnsiTheme="minorHAnsi"/>
          <w:color w:val="auto"/>
          <w:sz w:val="22"/>
          <w:szCs w:val="22"/>
        </w:rPr>
        <w:t xml:space="preserve"> implementation of similar contract</w:t>
      </w:r>
      <w:r w:rsidR="00CB5076">
        <w:rPr>
          <w:rFonts w:asciiTheme="minorHAnsi" w:hAnsiTheme="minorHAnsi"/>
          <w:color w:val="auto"/>
          <w:sz w:val="22"/>
          <w:szCs w:val="22"/>
        </w:rPr>
        <w:t>s</w:t>
      </w:r>
      <w:r w:rsidR="001516D4" w:rsidRPr="001E793A">
        <w:rPr>
          <w:rFonts w:asciiTheme="minorHAnsi" w:hAnsiTheme="minorHAnsi"/>
          <w:color w:val="auto"/>
          <w:sz w:val="22"/>
          <w:szCs w:val="22"/>
        </w:rPr>
        <w:t xml:space="preserve"> during the least </w:t>
      </w:r>
      <w:r w:rsidR="00CB5076">
        <w:rPr>
          <w:rFonts w:asciiTheme="minorHAnsi" w:hAnsiTheme="minorHAnsi"/>
          <w:color w:val="auto"/>
          <w:sz w:val="22"/>
          <w:szCs w:val="22"/>
        </w:rPr>
        <w:t>ten (</w:t>
      </w:r>
      <w:r w:rsidR="001516D4" w:rsidRPr="001E793A">
        <w:rPr>
          <w:rFonts w:asciiTheme="minorHAnsi" w:hAnsiTheme="minorHAnsi"/>
          <w:color w:val="auto"/>
          <w:sz w:val="22"/>
          <w:szCs w:val="22"/>
        </w:rPr>
        <w:t>10</w:t>
      </w:r>
      <w:r w:rsidR="00CB5076">
        <w:rPr>
          <w:rFonts w:asciiTheme="minorHAnsi" w:hAnsiTheme="minorHAnsi"/>
          <w:color w:val="auto"/>
          <w:sz w:val="22"/>
          <w:szCs w:val="22"/>
        </w:rPr>
        <w:t>)</w:t>
      </w:r>
      <w:r w:rsidR="001516D4" w:rsidRPr="001E793A">
        <w:rPr>
          <w:rFonts w:asciiTheme="minorHAnsi" w:hAnsiTheme="minorHAnsi"/>
          <w:color w:val="auto"/>
          <w:sz w:val="22"/>
          <w:szCs w:val="22"/>
        </w:rPr>
        <w:t xml:space="preserve"> years</w:t>
      </w:r>
      <w:r w:rsidR="00CB5076">
        <w:rPr>
          <w:rFonts w:asciiTheme="minorHAnsi" w:hAnsiTheme="minorHAnsi"/>
          <w:color w:val="auto"/>
          <w:sz w:val="22"/>
          <w:szCs w:val="22"/>
        </w:rPr>
        <w:t>.</w:t>
      </w:r>
      <w:r w:rsidR="001516D4" w:rsidRPr="001E793A">
        <w:rPr>
          <w:rFonts w:asciiTheme="minorHAnsi" w:hAnsiTheme="minorHAnsi"/>
          <w:color w:val="auto"/>
          <w:sz w:val="22"/>
          <w:szCs w:val="22"/>
        </w:rPr>
        <w:t xml:space="preserve"> </w:t>
      </w:r>
    </w:p>
    <w:p w:rsidR="001516D4" w:rsidRPr="001E793A" w:rsidRDefault="001F3908" w:rsidP="00322BC5">
      <w:pPr>
        <w:pStyle w:val="Default"/>
        <w:spacing w:after="79" w:line="276" w:lineRule="auto"/>
        <w:ind w:left="360" w:hanging="360"/>
        <w:jc w:val="both"/>
        <w:rPr>
          <w:rFonts w:asciiTheme="minorHAnsi" w:hAnsiTheme="minorHAnsi"/>
          <w:color w:val="auto"/>
          <w:sz w:val="22"/>
          <w:szCs w:val="22"/>
        </w:rPr>
      </w:pPr>
      <w:r w:rsidRPr="001E793A">
        <w:rPr>
          <w:rFonts w:asciiTheme="minorHAnsi" w:hAnsiTheme="minorHAnsi"/>
          <w:color w:val="auto"/>
          <w:sz w:val="22"/>
          <w:szCs w:val="22"/>
        </w:rPr>
        <w:t>4.2</w:t>
      </w:r>
      <w:r w:rsidR="001516D4" w:rsidRPr="001E793A">
        <w:rPr>
          <w:rFonts w:asciiTheme="minorHAnsi" w:hAnsiTheme="minorHAnsi"/>
          <w:color w:val="auto"/>
          <w:sz w:val="22"/>
          <w:szCs w:val="22"/>
        </w:rPr>
        <w:t xml:space="preserve"> The firm shall have the </w:t>
      </w:r>
      <w:r w:rsidRPr="001E793A">
        <w:rPr>
          <w:rFonts w:asciiTheme="minorHAnsi" w:hAnsiTheme="minorHAnsi"/>
          <w:color w:val="auto"/>
          <w:sz w:val="22"/>
          <w:szCs w:val="22"/>
        </w:rPr>
        <w:t>employees/</w:t>
      </w:r>
      <w:r w:rsidR="001516D4" w:rsidRPr="001E793A">
        <w:rPr>
          <w:rFonts w:asciiTheme="minorHAnsi" w:hAnsiTheme="minorHAnsi"/>
          <w:color w:val="auto"/>
          <w:sz w:val="22"/>
          <w:szCs w:val="22"/>
        </w:rPr>
        <w:t xml:space="preserve"> consultants with expertise in design and operation of similar contracts </w:t>
      </w:r>
    </w:p>
    <w:p w:rsidR="001516D4" w:rsidRPr="001E793A" w:rsidRDefault="001F3908" w:rsidP="00322BC5">
      <w:pPr>
        <w:pStyle w:val="Default"/>
        <w:spacing w:after="79" w:line="276" w:lineRule="auto"/>
        <w:jc w:val="both"/>
        <w:rPr>
          <w:rFonts w:asciiTheme="minorHAnsi" w:hAnsiTheme="minorHAnsi"/>
          <w:color w:val="auto"/>
          <w:sz w:val="22"/>
          <w:szCs w:val="22"/>
        </w:rPr>
      </w:pPr>
      <w:r w:rsidRPr="001E793A">
        <w:rPr>
          <w:rFonts w:asciiTheme="minorHAnsi" w:hAnsiTheme="minorHAnsi"/>
          <w:color w:val="auto"/>
          <w:sz w:val="22"/>
          <w:szCs w:val="22"/>
        </w:rPr>
        <w:t>4.3</w:t>
      </w:r>
      <w:r w:rsidR="001516D4" w:rsidRPr="001E793A">
        <w:rPr>
          <w:rFonts w:asciiTheme="minorHAnsi" w:hAnsiTheme="minorHAnsi"/>
          <w:color w:val="auto"/>
          <w:sz w:val="22"/>
          <w:szCs w:val="22"/>
        </w:rPr>
        <w:t xml:space="preserve"> The firm shall have experience in</w:t>
      </w:r>
      <w:r w:rsidR="0052548A">
        <w:rPr>
          <w:rFonts w:asciiTheme="minorHAnsi" w:hAnsiTheme="minorHAnsi"/>
          <w:color w:val="auto"/>
          <w:sz w:val="22"/>
          <w:szCs w:val="22"/>
        </w:rPr>
        <w:t xml:space="preserve"> operation of</w:t>
      </w:r>
      <w:r w:rsidR="001516D4" w:rsidRPr="001E793A">
        <w:rPr>
          <w:rFonts w:asciiTheme="minorHAnsi" w:hAnsiTheme="minorHAnsi"/>
          <w:color w:val="auto"/>
          <w:sz w:val="22"/>
          <w:szCs w:val="22"/>
        </w:rPr>
        <w:t xml:space="preserve"> similar context</w:t>
      </w:r>
      <w:r w:rsidR="005D22C4">
        <w:rPr>
          <w:rFonts w:asciiTheme="minorHAnsi" w:hAnsiTheme="minorHAnsi"/>
          <w:color w:val="auto"/>
          <w:sz w:val="22"/>
          <w:szCs w:val="22"/>
        </w:rPr>
        <w:t xml:space="preserve"> </w:t>
      </w:r>
      <w:r w:rsidR="001516D4" w:rsidRPr="001E793A">
        <w:rPr>
          <w:rFonts w:asciiTheme="minorHAnsi" w:hAnsiTheme="minorHAnsi"/>
          <w:color w:val="auto"/>
          <w:sz w:val="22"/>
          <w:szCs w:val="22"/>
        </w:rPr>
        <w:t xml:space="preserve"> </w:t>
      </w:r>
    </w:p>
    <w:p w:rsidR="001516D4" w:rsidRPr="001E793A" w:rsidRDefault="001F3908" w:rsidP="00322BC5">
      <w:pPr>
        <w:pStyle w:val="Default"/>
        <w:spacing w:after="79" w:line="276" w:lineRule="auto"/>
        <w:jc w:val="both"/>
        <w:rPr>
          <w:rFonts w:asciiTheme="minorHAnsi" w:hAnsiTheme="minorHAnsi"/>
          <w:color w:val="auto"/>
          <w:sz w:val="22"/>
          <w:szCs w:val="22"/>
        </w:rPr>
      </w:pPr>
      <w:r w:rsidRPr="001E793A">
        <w:rPr>
          <w:rFonts w:asciiTheme="minorHAnsi" w:hAnsiTheme="minorHAnsi"/>
          <w:color w:val="auto"/>
          <w:sz w:val="22"/>
          <w:szCs w:val="22"/>
        </w:rPr>
        <w:t>4.4</w:t>
      </w:r>
      <w:r w:rsidR="001516D4" w:rsidRPr="001E793A">
        <w:rPr>
          <w:rFonts w:asciiTheme="minorHAnsi" w:hAnsiTheme="minorHAnsi"/>
          <w:color w:val="auto"/>
          <w:sz w:val="22"/>
          <w:szCs w:val="22"/>
        </w:rPr>
        <w:t xml:space="preserve"> </w:t>
      </w:r>
      <w:r w:rsidR="002A7FA8">
        <w:rPr>
          <w:rFonts w:asciiTheme="minorHAnsi" w:hAnsiTheme="minorHAnsi"/>
          <w:color w:val="auto"/>
          <w:sz w:val="22"/>
          <w:szCs w:val="22"/>
        </w:rPr>
        <w:t>The firm shall be of high credibility and reputation</w:t>
      </w:r>
      <w:r w:rsidR="001516D4" w:rsidRPr="001E793A">
        <w:rPr>
          <w:rFonts w:asciiTheme="minorHAnsi" w:hAnsiTheme="minorHAnsi"/>
          <w:color w:val="auto"/>
          <w:sz w:val="22"/>
          <w:szCs w:val="22"/>
        </w:rPr>
        <w:t xml:space="preserve"> </w:t>
      </w:r>
    </w:p>
    <w:p w:rsidR="001516D4" w:rsidRDefault="001F3908" w:rsidP="00322BC5">
      <w:pPr>
        <w:pStyle w:val="Default"/>
        <w:spacing w:after="79" w:line="276" w:lineRule="auto"/>
        <w:jc w:val="both"/>
        <w:rPr>
          <w:color w:val="auto"/>
          <w:sz w:val="23"/>
          <w:szCs w:val="23"/>
        </w:rPr>
      </w:pPr>
      <w:r w:rsidRPr="001E793A">
        <w:rPr>
          <w:rFonts w:asciiTheme="minorHAnsi" w:hAnsiTheme="minorHAnsi"/>
          <w:color w:val="auto"/>
          <w:sz w:val="22"/>
          <w:szCs w:val="22"/>
        </w:rPr>
        <w:t>4.5</w:t>
      </w:r>
      <w:r w:rsidR="001516D4" w:rsidRPr="001E793A">
        <w:rPr>
          <w:rFonts w:asciiTheme="minorHAnsi" w:hAnsiTheme="minorHAnsi"/>
          <w:color w:val="auto"/>
          <w:sz w:val="22"/>
          <w:szCs w:val="22"/>
        </w:rPr>
        <w:t xml:space="preserve"> </w:t>
      </w:r>
      <w:r w:rsidR="002A7FA8">
        <w:rPr>
          <w:rFonts w:asciiTheme="minorHAnsi" w:hAnsiTheme="minorHAnsi"/>
          <w:color w:val="auto"/>
          <w:sz w:val="22"/>
          <w:szCs w:val="22"/>
        </w:rPr>
        <w:t xml:space="preserve">The firm shall be prepared to adopt the </w:t>
      </w:r>
      <w:r w:rsidR="001516D4" w:rsidRPr="001E793A">
        <w:rPr>
          <w:rFonts w:asciiTheme="minorHAnsi" w:hAnsiTheme="minorHAnsi"/>
          <w:color w:val="auto"/>
          <w:sz w:val="22"/>
          <w:szCs w:val="22"/>
        </w:rPr>
        <w:t xml:space="preserve">Build, </w:t>
      </w:r>
      <w:r w:rsidRPr="001E793A">
        <w:rPr>
          <w:rFonts w:asciiTheme="minorHAnsi" w:hAnsiTheme="minorHAnsi"/>
          <w:color w:val="auto"/>
          <w:sz w:val="22"/>
          <w:szCs w:val="22"/>
        </w:rPr>
        <w:t xml:space="preserve">Operate and </w:t>
      </w:r>
      <w:r w:rsidR="001E793A">
        <w:rPr>
          <w:rFonts w:asciiTheme="minorHAnsi" w:hAnsiTheme="minorHAnsi"/>
          <w:color w:val="auto"/>
          <w:sz w:val="22"/>
          <w:szCs w:val="22"/>
        </w:rPr>
        <w:t>T</w:t>
      </w:r>
      <w:r w:rsidRPr="001E793A">
        <w:rPr>
          <w:rFonts w:asciiTheme="minorHAnsi" w:hAnsiTheme="minorHAnsi"/>
          <w:color w:val="auto"/>
          <w:sz w:val="22"/>
          <w:szCs w:val="22"/>
        </w:rPr>
        <w:t xml:space="preserve">ransfer (BOT) </w:t>
      </w:r>
      <w:r w:rsidR="001E793A">
        <w:rPr>
          <w:rFonts w:asciiTheme="minorHAnsi" w:hAnsiTheme="minorHAnsi"/>
          <w:color w:val="auto"/>
          <w:sz w:val="22"/>
          <w:szCs w:val="22"/>
        </w:rPr>
        <w:t>B</w:t>
      </w:r>
      <w:r w:rsidRPr="001E793A">
        <w:rPr>
          <w:rFonts w:asciiTheme="minorHAnsi" w:hAnsiTheme="minorHAnsi"/>
          <w:color w:val="auto"/>
          <w:sz w:val="22"/>
          <w:szCs w:val="22"/>
        </w:rPr>
        <w:t xml:space="preserve">asis </w:t>
      </w:r>
      <w:r w:rsidR="001E793A">
        <w:rPr>
          <w:rFonts w:asciiTheme="minorHAnsi" w:hAnsiTheme="minorHAnsi"/>
          <w:color w:val="auto"/>
          <w:sz w:val="22"/>
          <w:szCs w:val="22"/>
        </w:rPr>
        <w:t>B</w:t>
      </w:r>
      <w:r w:rsidRPr="001E793A">
        <w:rPr>
          <w:rFonts w:asciiTheme="minorHAnsi" w:hAnsiTheme="minorHAnsi"/>
          <w:color w:val="auto"/>
          <w:sz w:val="22"/>
          <w:szCs w:val="22"/>
        </w:rPr>
        <w:t xml:space="preserve">usiness </w:t>
      </w:r>
      <w:r w:rsidR="001E793A">
        <w:rPr>
          <w:rFonts w:asciiTheme="minorHAnsi" w:hAnsiTheme="minorHAnsi"/>
          <w:color w:val="auto"/>
          <w:sz w:val="22"/>
          <w:szCs w:val="22"/>
        </w:rPr>
        <w:t>M</w:t>
      </w:r>
      <w:r w:rsidRPr="001E793A">
        <w:rPr>
          <w:rFonts w:asciiTheme="minorHAnsi" w:hAnsiTheme="minorHAnsi"/>
          <w:color w:val="auto"/>
          <w:sz w:val="22"/>
          <w:szCs w:val="22"/>
        </w:rPr>
        <w:t>odel</w:t>
      </w:r>
      <w:r w:rsidR="001516D4">
        <w:rPr>
          <w:color w:val="auto"/>
          <w:sz w:val="23"/>
          <w:szCs w:val="23"/>
        </w:rPr>
        <w:t xml:space="preserve"> </w:t>
      </w:r>
    </w:p>
    <w:p w:rsidR="001516D4" w:rsidRPr="00B119DB" w:rsidRDefault="001516D4" w:rsidP="00322BC5">
      <w:pPr>
        <w:pStyle w:val="Default"/>
        <w:spacing w:line="276" w:lineRule="auto"/>
        <w:rPr>
          <w:rFonts w:asciiTheme="minorHAnsi" w:hAnsiTheme="minorHAnsi"/>
          <w:color w:val="auto"/>
          <w:sz w:val="32"/>
          <w:szCs w:val="32"/>
        </w:rPr>
      </w:pPr>
      <w:r w:rsidRPr="00B119DB">
        <w:rPr>
          <w:rFonts w:asciiTheme="minorHAnsi" w:hAnsiTheme="minorHAnsi"/>
          <w:b/>
          <w:bCs/>
          <w:color w:val="auto"/>
          <w:sz w:val="32"/>
          <w:szCs w:val="32"/>
        </w:rPr>
        <w:t xml:space="preserve">5. </w:t>
      </w:r>
      <w:r w:rsidR="00147F41">
        <w:rPr>
          <w:rFonts w:asciiTheme="minorHAnsi" w:hAnsiTheme="minorHAnsi"/>
          <w:b/>
          <w:bCs/>
          <w:color w:val="auto"/>
          <w:sz w:val="32"/>
          <w:szCs w:val="32"/>
        </w:rPr>
        <w:t xml:space="preserve">Documents to be submitted </w:t>
      </w:r>
      <w:r w:rsidR="00CB5076">
        <w:rPr>
          <w:rFonts w:asciiTheme="minorHAnsi" w:hAnsiTheme="minorHAnsi"/>
          <w:b/>
          <w:bCs/>
          <w:color w:val="auto"/>
          <w:sz w:val="32"/>
          <w:szCs w:val="32"/>
        </w:rPr>
        <w:t>with</w:t>
      </w:r>
      <w:r w:rsidR="00147F41">
        <w:rPr>
          <w:rFonts w:asciiTheme="minorHAnsi" w:hAnsiTheme="minorHAnsi"/>
          <w:b/>
          <w:bCs/>
          <w:color w:val="auto"/>
          <w:sz w:val="32"/>
          <w:szCs w:val="32"/>
        </w:rPr>
        <w:t xml:space="preserve"> the</w:t>
      </w:r>
      <w:r w:rsidRPr="00B119DB">
        <w:rPr>
          <w:rFonts w:asciiTheme="minorHAnsi" w:hAnsiTheme="minorHAnsi"/>
          <w:b/>
          <w:bCs/>
          <w:color w:val="auto"/>
          <w:sz w:val="32"/>
          <w:szCs w:val="32"/>
        </w:rPr>
        <w:t xml:space="preserve"> EOI </w:t>
      </w:r>
    </w:p>
    <w:p w:rsidR="001516D4" w:rsidRPr="00B119DB" w:rsidRDefault="001516D4" w:rsidP="004754B5">
      <w:pPr>
        <w:pStyle w:val="Default"/>
        <w:spacing w:line="276" w:lineRule="auto"/>
        <w:rPr>
          <w:rFonts w:asciiTheme="minorHAnsi" w:hAnsiTheme="minorHAnsi"/>
          <w:color w:val="auto"/>
          <w:sz w:val="22"/>
          <w:szCs w:val="22"/>
        </w:rPr>
      </w:pPr>
      <w:r w:rsidRPr="00B119DB">
        <w:rPr>
          <w:rFonts w:asciiTheme="minorHAnsi" w:hAnsiTheme="minorHAnsi"/>
          <w:b/>
          <w:bCs/>
          <w:color w:val="auto"/>
          <w:sz w:val="22"/>
          <w:szCs w:val="22"/>
        </w:rPr>
        <w:t xml:space="preserve">5.1 </w:t>
      </w:r>
      <w:r w:rsidRPr="00B119DB">
        <w:rPr>
          <w:rFonts w:asciiTheme="minorHAnsi" w:hAnsiTheme="minorHAnsi"/>
          <w:color w:val="auto"/>
          <w:sz w:val="22"/>
          <w:szCs w:val="22"/>
        </w:rPr>
        <w:t xml:space="preserve"> </w:t>
      </w:r>
      <w:r w:rsidR="004754B5">
        <w:rPr>
          <w:rFonts w:asciiTheme="minorHAnsi" w:hAnsiTheme="minorHAnsi"/>
          <w:color w:val="auto"/>
          <w:sz w:val="22"/>
          <w:szCs w:val="22"/>
        </w:rPr>
        <w:t>A</w:t>
      </w:r>
      <w:r w:rsidR="00B119DB">
        <w:rPr>
          <w:rFonts w:asciiTheme="minorHAnsi" w:hAnsiTheme="minorHAnsi"/>
          <w:color w:val="auto"/>
          <w:sz w:val="22"/>
          <w:szCs w:val="22"/>
        </w:rPr>
        <w:t xml:space="preserve"> </w:t>
      </w:r>
      <w:r w:rsidRPr="00B119DB">
        <w:rPr>
          <w:rFonts w:asciiTheme="minorHAnsi" w:hAnsiTheme="minorHAnsi"/>
          <w:color w:val="auto"/>
          <w:sz w:val="22"/>
          <w:szCs w:val="22"/>
        </w:rPr>
        <w:t xml:space="preserve">letter </w:t>
      </w:r>
      <w:r w:rsidR="004754B5">
        <w:rPr>
          <w:rFonts w:asciiTheme="minorHAnsi" w:hAnsiTheme="minorHAnsi"/>
          <w:color w:val="auto"/>
          <w:sz w:val="22"/>
          <w:szCs w:val="22"/>
        </w:rPr>
        <w:t>indicating the</w:t>
      </w:r>
      <w:r w:rsidRPr="00B119DB">
        <w:rPr>
          <w:rFonts w:asciiTheme="minorHAnsi" w:hAnsiTheme="minorHAnsi"/>
          <w:color w:val="auto"/>
          <w:sz w:val="22"/>
          <w:szCs w:val="22"/>
        </w:rPr>
        <w:t xml:space="preserve"> interest to participate in this project </w:t>
      </w:r>
    </w:p>
    <w:p w:rsidR="001516D4" w:rsidRPr="00B119DB" w:rsidRDefault="001516D4" w:rsidP="00322BC5">
      <w:pPr>
        <w:pStyle w:val="Default"/>
        <w:spacing w:line="276" w:lineRule="auto"/>
        <w:rPr>
          <w:rFonts w:asciiTheme="minorHAnsi" w:hAnsiTheme="minorHAnsi"/>
          <w:color w:val="auto"/>
          <w:sz w:val="22"/>
          <w:szCs w:val="22"/>
        </w:rPr>
      </w:pPr>
      <w:r w:rsidRPr="00B119DB">
        <w:rPr>
          <w:rFonts w:asciiTheme="minorHAnsi" w:hAnsiTheme="minorHAnsi"/>
          <w:b/>
          <w:bCs/>
          <w:color w:val="auto"/>
          <w:sz w:val="22"/>
          <w:szCs w:val="22"/>
        </w:rPr>
        <w:t xml:space="preserve">5.2 </w:t>
      </w:r>
      <w:r w:rsidRPr="004754B5">
        <w:rPr>
          <w:rFonts w:asciiTheme="minorHAnsi" w:hAnsiTheme="minorHAnsi"/>
          <w:color w:val="auto"/>
          <w:sz w:val="22"/>
          <w:szCs w:val="22"/>
        </w:rPr>
        <w:t>Company profile</w:t>
      </w:r>
      <w:r w:rsidR="00B119DB" w:rsidRPr="004754B5">
        <w:rPr>
          <w:rFonts w:asciiTheme="minorHAnsi" w:hAnsiTheme="minorHAnsi"/>
          <w:color w:val="auto"/>
          <w:sz w:val="22"/>
          <w:szCs w:val="22"/>
        </w:rPr>
        <w:t xml:space="preserve"> with following information</w:t>
      </w:r>
      <w:r w:rsidRPr="00B119DB">
        <w:rPr>
          <w:rFonts w:asciiTheme="minorHAnsi" w:hAnsiTheme="minorHAnsi"/>
          <w:b/>
          <w:bCs/>
          <w:color w:val="auto"/>
          <w:sz w:val="22"/>
          <w:szCs w:val="22"/>
        </w:rPr>
        <w:t xml:space="preserve">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Name of the Institution</w:t>
      </w:r>
      <w:r w:rsidR="005D22C4">
        <w:rPr>
          <w:rFonts w:asciiTheme="minorHAnsi" w:hAnsiTheme="minorHAnsi"/>
          <w:color w:val="auto"/>
          <w:sz w:val="22"/>
          <w:szCs w:val="22"/>
        </w:rPr>
        <w:t xml:space="preserve"> and any subs as part of the bidding consortium.</w:t>
      </w:r>
      <w:r w:rsidRPr="00B119DB">
        <w:rPr>
          <w:rFonts w:asciiTheme="minorHAnsi" w:hAnsiTheme="minorHAnsi"/>
          <w:color w:val="auto"/>
          <w:sz w:val="22"/>
          <w:szCs w:val="22"/>
        </w:rPr>
        <w:t xml:space="preserve">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 xml:space="preserve">Address of the Institution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 xml:space="preserve">Authorized Contact Person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 xml:space="preserve">Name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 xml:space="preserve">Designation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 xml:space="preserve">Contact details </w:t>
      </w:r>
    </w:p>
    <w:p w:rsidR="001516D4" w:rsidRPr="00B119DB" w:rsidRDefault="001E793A"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T</w:t>
      </w:r>
      <w:r>
        <w:rPr>
          <w:rFonts w:asciiTheme="minorHAnsi" w:hAnsiTheme="minorHAnsi"/>
          <w:color w:val="auto"/>
          <w:sz w:val="22"/>
          <w:szCs w:val="22"/>
        </w:rPr>
        <w:t xml:space="preserve">elephone Nos.  </w:t>
      </w:r>
      <w:r w:rsidR="001516D4" w:rsidRPr="00B119DB">
        <w:rPr>
          <w:rFonts w:asciiTheme="minorHAnsi" w:hAnsiTheme="minorHAnsi"/>
          <w:color w:val="auto"/>
          <w:sz w:val="22"/>
          <w:szCs w:val="22"/>
        </w:rPr>
        <w:t xml:space="preserve"> </w:t>
      </w:r>
    </w:p>
    <w:p w:rsidR="001516D4" w:rsidRPr="00B119DB" w:rsidRDefault="001516D4" w:rsidP="00322BC5">
      <w:pPr>
        <w:pStyle w:val="Default"/>
        <w:numPr>
          <w:ilvl w:val="0"/>
          <w:numId w:val="11"/>
        </w:numPr>
        <w:spacing w:after="74" w:line="276" w:lineRule="auto"/>
        <w:rPr>
          <w:rFonts w:asciiTheme="minorHAnsi" w:hAnsiTheme="minorHAnsi"/>
          <w:color w:val="auto"/>
          <w:sz w:val="22"/>
          <w:szCs w:val="22"/>
        </w:rPr>
      </w:pPr>
      <w:r w:rsidRPr="00B119DB">
        <w:rPr>
          <w:rFonts w:asciiTheme="minorHAnsi" w:hAnsiTheme="minorHAnsi"/>
          <w:color w:val="auto"/>
          <w:sz w:val="22"/>
          <w:szCs w:val="22"/>
        </w:rPr>
        <w:t xml:space="preserve">E-mail </w:t>
      </w:r>
    </w:p>
    <w:p w:rsidR="009F5686" w:rsidRDefault="009F5686" w:rsidP="00322BC5">
      <w:pPr>
        <w:pStyle w:val="Default"/>
        <w:spacing w:line="276" w:lineRule="auto"/>
        <w:rPr>
          <w:rFonts w:asciiTheme="minorHAnsi" w:hAnsiTheme="minorHAnsi" w:cs="Iskoola Pota"/>
          <w:color w:val="auto"/>
          <w:sz w:val="22"/>
          <w:szCs w:val="22"/>
        </w:rPr>
      </w:pPr>
    </w:p>
    <w:p w:rsidR="00700C7C" w:rsidRDefault="00700C7C" w:rsidP="00322BC5">
      <w:pPr>
        <w:pStyle w:val="Default"/>
        <w:spacing w:line="276" w:lineRule="auto"/>
        <w:rPr>
          <w:rFonts w:asciiTheme="minorHAnsi" w:hAnsiTheme="minorHAnsi" w:cs="Iskoola Pota"/>
          <w:b/>
          <w:bCs/>
          <w:color w:val="auto"/>
        </w:rPr>
      </w:pPr>
      <w:r w:rsidRPr="00700C7C">
        <w:rPr>
          <w:rFonts w:asciiTheme="minorHAnsi" w:hAnsiTheme="minorHAnsi" w:cs="Iskoola Pota"/>
          <w:b/>
          <w:bCs/>
          <w:color w:val="auto"/>
        </w:rPr>
        <w:t>5.3 Preliminary Project Proposal</w:t>
      </w:r>
    </w:p>
    <w:p w:rsidR="00700C7C" w:rsidRPr="00700C7C" w:rsidRDefault="00700C7C" w:rsidP="00322BC5">
      <w:pPr>
        <w:pStyle w:val="Default"/>
        <w:numPr>
          <w:ilvl w:val="0"/>
          <w:numId w:val="11"/>
        </w:numPr>
        <w:spacing w:line="276" w:lineRule="auto"/>
        <w:ind w:left="360"/>
        <w:jc w:val="both"/>
        <w:rPr>
          <w:rFonts w:asciiTheme="minorHAnsi" w:hAnsiTheme="minorHAnsi" w:cs="Iskoola Pota"/>
          <w:color w:val="auto"/>
          <w:sz w:val="22"/>
          <w:szCs w:val="22"/>
        </w:rPr>
      </w:pPr>
      <w:r w:rsidRPr="00700C7C">
        <w:rPr>
          <w:rFonts w:asciiTheme="minorHAnsi" w:hAnsiTheme="minorHAnsi"/>
          <w:color w:val="auto"/>
          <w:sz w:val="22"/>
          <w:szCs w:val="22"/>
        </w:rPr>
        <w:t>Experience of the investor in the</w:t>
      </w:r>
      <w:r>
        <w:rPr>
          <w:rFonts w:asciiTheme="minorHAnsi" w:hAnsiTheme="minorHAnsi"/>
          <w:color w:val="auto"/>
          <w:sz w:val="22"/>
          <w:szCs w:val="22"/>
        </w:rPr>
        <w:t xml:space="preserve"> petroleum</w:t>
      </w:r>
      <w:r w:rsidRPr="00700C7C">
        <w:rPr>
          <w:rFonts w:asciiTheme="minorHAnsi" w:hAnsiTheme="minorHAnsi"/>
          <w:color w:val="auto"/>
          <w:sz w:val="22"/>
          <w:szCs w:val="22"/>
        </w:rPr>
        <w:t xml:space="preserve"> industry</w:t>
      </w:r>
    </w:p>
    <w:p w:rsidR="00700C7C" w:rsidRPr="00700C7C" w:rsidRDefault="00700C7C" w:rsidP="00322BC5">
      <w:pPr>
        <w:pStyle w:val="Default"/>
        <w:numPr>
          <w:ilvl w:val="0"/>
          <w:numId w:val="11"/>
        </w:numPr>
        <w:spacing w:line="276" w:lineRule="auto"/>
        <w:ind w:left="360"/>
        <w:jc w:val="both"/>
        <w:rPr>
          <w:rFonts w:asciiTheme="minorHAnsi" w:hAnsiTheme="minorHAnsi" w:cs="Iskoola Pota"/>
          <w:color w:val="auto"/>
          <w:sz w:val="22"/>
          <w:szCs w:val="22"/>
        </w:rPr>
      </w:pPr>
      <w:r>
        <w:rPr>
          <w:rFonts w:asciiTheme="minorHAnsi" w:hAnsiTheme="minorHAnsi"/>
          <w:color w:val="auto"/>
          <w:sz w:val="22"/>
          <w:szCs w:val="22"/>
        </w:rPr>
        <w:t xml:space="preserve">Proposed </w:t>
      </w:r>
      <w:r w:rsidRPr="00700C7C">
        <w:rPr>
          <w:rFonts w:asciiTheme="minorHAnsi" w:hAnsiTheme="minorHAnsi"/>
          <w:color w:val="auto"/>
          <w:sz w:val="22"/>
          <w:szCs w:val="22"/>
        </w:rPr>
        <w:t>Methodology</w:t>
      </w:r>
      <w:r w:rsidR="001E793A">
        <w:rPr>
          <w:rFonts w:asciiTheme="minorHAnsi" w:hAnsiTheme="minorHAnsi"/>
          <w:color w:val="auto"/>
          <w:sz w:val="22"/>
          <w:szCs w:val="22"/>
        </w:rPr>
        <w:t xml:space="preserve"> for development and operation of the terminal</w:t>
      </w:r>
      <w:r w:rsidRPr="00700C7C">
        <w:rPr>
          <w:rFonts w:asciiTheme="minorHAnsi" w:hAnsiTheme="minorHAnsi"/>
          <w:color w:val="auto"/>
          <w:sz w:val="22"/>
          <w:szCs w:val="22"/>
        </w:rPr>
        <w:t xml:space="preserve"> (in respect of </w:t>
      </w:r>
      <w:r>
        <w:rPr>
          <w:rFonts w:asciiTheme="minorHAnsi" w:hAnsiTheme="minorHAnsi"/>
          <w:color w:val="auto"/>
          <w:sz w:val="22"/>
          <w:szCs w:val="22"/>
        </w:rPr>
        <w:t xml:space="preserve">Tank refurbishment, </w:t>
      </w:r>
      <w:r w:rsidR="00DA627B">
        <w:rPr>
          <w:rFonts w:asciiTheme="minorHAnsi" w:hAnsiTheme="minorHAnsi"/>
          <w:color w:val="auto"/>
          <w:sz w:val="22"/>
          <w:szCs w:val="22"/>
        </w:rPr>
        <w:t>f</w:t>
      </w:r>
      <w:r>
        <w:rPr>
          <w:rFonts w:asciiTheme="minorHAnsi" w:hAnsiTheme="minorHAnsi"/>
          <w:color w:val="auto"/>
          <w:sz w:val="22"/>
          <w:szCs w:val="22"/>
        </w:rPr>
        <w:t xml:space="preserve">abrication and </w:t>
      </w:r>
      <w:r w:rsidR="00DA627B">
        <w:rPr>
          <w:rFonts w:asciiTheme="minorHAnsi" w:hAnsiTheme="minorHAnsi"/>
          <w:color w:val="auto"/>
          <w:sz w:val="22"/>
          <w:szCs w:val="22"/>
        </w:rPr>
        <w:t>i</w:t>
      </w:r>
      <w:r>
        <w:rPr>
          <w:rFonts w:asciiTheme="minorHAnsi" w:hAnsiTheme="minorHAnsi"/>
          <w:color w:val="auto"/>
          <w:sz w:val="22"/>
          <w:szCs w:val="22"/>
        </w:rPr>
        <w:t xml:space="preserve">nstallation of pipelines, Construction / installation of allied facilities required for </w:t>
      </w:r>
      <w:r w:rsidR="00DA627B">
        <w:rPr>
          <w:rFonts w:asciiTheme="minorHAnsi" w:hAnsiTheme="minorHAnsi"/>
          <w:color w:val="auto"/>
          <w:sz w:val="22"/>
          <w:szCs w:val="22"/>
        </w:rPr>
        <w:t xml:space="preserve">the </w:t>
      </w:r>
      <w:r>
        <w:rPr>
          <w:rFonts w:asciiTheme="minorHAnsi" w:hAnsiTheme="minorHAnsi"/>
          <w:color w:val="auto"/>
          <w:sz w:val="22"/>
          <w:szCs w:val="22"/>
        </w:rPr>
        <w:t xml:space="preserve">operation of the terminal and </w:t>
      </w:r>
      <w:r w:rsidR="00DA627B">
        <w:rPr>
          <w:rFonts w:asciiTheme="minorHAnsi" w:hAnsiTheme="minorHAnsi"/>
          <w:color w:val="auto"/>
          <w:sz w:val="22"/>
          <w:szCs w:val="22"/>
        </w:rPr>
        <w:t xml:space="preserve">the </w:t>
      </w:r>
      <w:r>
        <w:rPr>
          <w:rFonts w:asciiTheme="minorHAnsi" w:hAnsiTheme="minorHAnsi"/>
          <w:color w:val="auto"/>
          <w:sz w:val="22"/>
          <w:szCs w:val="22"/>
        </w:rPr>
        <w:t>method of operation of the terminal )</w:t>
      </w:r>
      <w:r w:rsidRPr="00700C7C">
        <w:rPr>
          <w:rFonts w:asciiTheme="minorHAnsi" w:hAnsiTheme="minorHAnsi"/>
          <w:color w:val="auto"/>
          <w:sz w:val="22"/>
          <w:szCs w:val="22"/>
        </w:rPr>
        <w:t>,</w:t>
      </w:r>
    </w:p>
    <w:p w:rsidR="00700C7C" w:rsidRPr="00700C7C" w:rsidRDefault="00700C7C" w:rsidP="00322BC5">
      <w:pPr>
        <w:pStyle w:val="Default"/>
        <w:numPr>
          <w:ilvl w:val="0"/>
          <w:numId w:val="12"/>
        </w:numPr>
        <w:spacing w:line="276" w:lineRule="auto"/>
        <w:ind w:left="360"/>
        <w:jc w:val="both"/>
        <w:rPr>
          <w:rFonts w:asciiTheme="minorHAnsi" w:hAnsiTheme="minorHAnsi" w:cs="Iskoola Pota"/>
          <w:color w:val="auto"/>
          <w:sz w:val="22"/>
          <w:szCs w:val="22"/>
        </w:rPr>
      </w:pPr>
      <w:r w:rsidRPr="00700C7C">
        <w:rPr>
          <w:rFonts w:asciiTheme="minorHAnsi" w:hAnsiTheme="minorHAnsi"/>
          <w:color w:val="auto"/>
          <w:sz w:val="22"/>
          <w:szCs w:val="22"/>
        </w:rPr>
        <w:t xml:space="preserve">Expected key Investors / Consortium / Joint Ventures (JVs) and their contribution </w:t>
      </w:r>
      <w:r w:rsidRPr="00700C7C">
        <w:rPr>
          <w:rFonts w:asciiTheme="minorHAnsi" w:hAnsiTheme="minorHAnsi" w:cs="Iskoola Pota"/>
          <w:color w:val="auto"/>
          <w:sz w:val="22"/>
          <w:szCs w:val="22"/>
        </w:rPr>
        <w:t>and stake in the subject proposal</w:t>
      </w:r>
    </w:p>
    <w:p w:rsidR="00700C7C" w:rsidRPr="00700C7C" w:rsidRDefault="00700C7C" w:rsidP="00322BC5">
      <w:pPr>
        <w:pStyle w:val="Default"/>
        <w:numPr>
          <w:ilvl w:val="0"/>
          <w:numId w:val="12"/>
        </w:numPr>
        <w:spacing w:line="276" w:lineRule="auto"/>
        <w:ind w:left="360"/>
        <w:jc w:val="both"/>
        <w:rPr>
          <w:rFonts w:asciiTheme="minorHAnsi" w:hAnsiTheme="minorHAnsi" w:cs="Iskoola Pota"/>
          <w:color w:val="auto"/>
          <w:sz w:val="22"/>
          <w:szCs w:val="22"/>
        </w:rPr>
      </w:pPr>
      <w:r w:rsidRPr="00700C7C">
        <w:rPr>
          <w:rFonts w:asciiTheme="minorHAnsi" w:hAnsiTheme="minorHAnsi"/>
          <w:color w:val="auto"/>
          <w:sz w:val="22"/>
          <w:szCs w:val="22"/>
        </w:rPr>
        <w:t>Business model</w:t>
      </w:r>
    </w:p>
    <w:p w:rsidR="00700C7C" w:rsidRPr="00700C7C" w:rsidRDefault="00700C7C" w:rsidP="00322BC5">
      <w:pPr>
        <w:pStyle w:val="Default"/>
        <w:numPr>
          <w:ilvl w:val="0"/>
          <w:numId w:val="12"/>
        </w:numPr>
        <w:spacing w:line="276" w:lineRule="auto"/>
        <w:ind w:left="360"/>
        <w:jc w:val="both"/>
        <w:rPr>
          <w:rFonts w:asciiTheme="minorHAnsi" w:hAnsiTheme="minorHAnsi" w:cs="Iskoola Pota"/>
          <w:color w:val="auto"/>
          <w:sz w:val="22"/>
          <w:szCs w:val="22"/>
        </w:rPr>
      </w:pPr>
      <w:r w:rsidRPr="00700C7C">
        <w:rPr>
          <w:rFonts w:asciiTheme="minorHAnsi" w:hAnsiTheme="minorHAnsi"/>
          <w:color w:val="auto"/>
          <w:sz w:val="22"/>
          <w:szCs w:val="22"/>
        </w:rPr>
        <w:t>Propos</w:t>
      </w:r>
      <w:r w:rsidRPr="00700C7C">
        <w:rPr>
          <w:rFonts w:asciiTheme="minorHAnsi" w:hAnsiTheme="minorHAnsi" w:cs="Iskoola Pota"/>
          <w:color w:val="auto"/>
          <w:sz w:val="22"/>
          <w:szCs w:val="22"/>
        </w:rPr>
        <w:t>ed investment plan</w:t>
      </w:r>
    </w:p>
    <w:p w:rsidR="00700C7C" w:rsidRPr="00700C7C" w:rsidRDefault="00700C7C" w:rsidP="00322BC5">
      <w:pPr>
        <w:pStyle w:val="Default"/>
        <w:numPr>
          <w:ilvl w:val="0"/>
          <w:numId w:val="12"/>
        </w:numPr>
        <w:spacing w:line="276" w:lineRule="auto"/>
        <w:ind w:left="360"/>
        <w:jc w:val="both"/>
        <w:rPr>
          <w:rFonts w:asciiTheme="minorHAnsi" w:hAnsiTheme="minorHAnsi" w:cs="Iskoola Pota"/>
          <w:color w:val="auto"/>
          <w:sz w:val="22"/>
          <w:szCs w:val="22"/>
        </w:rPr>
      </w:pPr>
      <w:r w:rsidRPr="00700C7C">
        <w:rPr>
          <w:rFonts w:asciiTheme="minorHAnsi" w:hAnsiTheme="minorHAnsi"/>
          <w:color w:val="auto"/>
          <w:sz w:val="22"/>
          <w:szCs w:val="22"/>
        </w:rPr>
        <w:t>Pro</w:t>
      </w:r>
      <w:r w:rsidR="0052548A">
        <w:rPr>
          <w:rFonts w:asciiTheme="minorHAnsi" w:hAnsiTheme="minorHAnsi"/>
          <w:color w:val="auto"/>
          <w:sz w:val="22"/>
          <w:szCs w:val="22"/>
        </w:rPr>
        <w:t>posed</w:t>
      </w:r>
      <w:r w:rsidRPr="00700C7C">
        <w:rPr>
          <w:rFonts w:asciiTheme="minorHAnsi" w:hAnsiTheme="minorHAnsi"/>
          <w:color w:val="auto"/>
          <w:sz w:val="22"/>
          <w:szCs w:val="22"/>
        </w:rPr>
        <w:t xml:space="preserve"> financial plan</w:t>
      </w:r>
    </w:p>
    <w:p w:rsidR="00700C7C" w:rsidRPr="00700C7C" w:rsidRDefault="00700C7C" w:rsidP="00322BC5">
      <w:pPr>
        <w:pStyle w:val="Default"/>
        <w:numPr>
          <w:ilvl w:val="0"/>
          <w:numId w:val="12"/>
        </w:numPr>
        <w:spacing w:line="276" w:lineRule="auto"/>
        <w:ind w:left="360"/>
        <w:jc w:val="both"/>
        <w:rPr>
          <w:rFonts w:asciiTheme="minorHAnsi" w:hAnsiTheme="minorHAnsi" w:cs="Iskoola Pota"/>
          <w:color w:val="auto"/>
          <w:sz w:val="22"/>
          <w:szCs w:val="22"/>
        </w:rPr>
      </w:pPr>
      <w:r w:rsidRPr="00700C7C">
        <w:rPr>
          <w:rFonts w:asciiTheme="minorHAnsi" w:hAnsiTheme="minorHAnsi"/>
          <w:color w:val="auto"/>
          <w:sz w:val="22"/>
          <w:szCs w:val="22"/>
        </w:rPr>
        <w:t xml:space="preserve">Financial </w:t>
      </w:r>
      <w:r w:rsidR="004754B5">
        <w:rPr>
          <w:rFonts w:asciiTheme="minorHAnsi" w:hAnsiTheme="minorHAnsi"/>
          <w:color w:val="auto"/>
          <w:sz w:val="22"/>
          <w:szCs w:val="22"/>
        </w:rPr>
        <w:t>strength</w:t>
      </w:r>
      <w:r w:rsidR="001E793A">
        <w:rPr>
          <w:rFonts w:asciiTheme="minorHAnsi" w:hAnsiTheme="minorHAnsi"/>
          <w:color w:val="auto"/>
          <w:sz w:val="22"/>
          <w:szCs w:val="22"/>
        </w:rPr>
        <w:t xml:space="preserve"> of the investor</w:t>
      </w:r>
      <w:r w:rsidR="004754B5">
        <w:rPr>
          <w:rFonts w:asciiTheme="minorHAnsi" w:hAnsiTheme="minorHAnsi"/>
          <w:color w:val="auto"/>
          <w:sz w:val="22"/>
          <w:szCs w:val="22"/>
        </w:rPr>
        <w:t>/s</w:t>
      </w:r>
    </w:p>
    <w:p w:rsidR="00700C7C" w:rsidRPr="00700C7C" w:rsidRDefault="00700C7C" w:rsidP="00322BC5">
      <w:pPr>
        <w:pStyle w:val="Default"/>
        <w:spacing w:line="276" w:lineRule="auto"/>
        <w:ind w:left="720"/>
        <w:rPr>
          <w:rFonts w:asciiTheme="minorHAnsi" w:hAnsiTheme="minorHAnsi" w:cs="Iskoola Pota"/>
          <w:color w:val="auto"/>
          <w:sz w:val="22"/>
          <w:szCs w:val="22"/>
        </w:rPr>
      </w:pPr>
    </w:p>
    <w:p w:rsidR="00700C7C" w:rsidRDefault="004754B5" w:rsidP="00804903">
      <w:pPr>
        <w:pStyle w:val="Default"/>
        <w:numPr>
          <w:ilvl w:val="0"/>
          <w:numId w:val="19"/>
        </w:numPr>
        <w:spacing w:line="276" w:lineRule="auto"/>
        <w:ind w:left="360"/>
        <w:rPr>
          <w:rFonts w:asciiTheme="minorHAnsi" w:hAnsiTheme="minorHAnsi" w:cs="Iskoola Pota"/>
          <w:b/>
          <w:bCs/>
          <w:color w:val="auto"/>
          <w:sz w:val="22"/>
          <w:szCs w:val="22"/>
        </w:rPr>
      </w:pPr>
      <w:r>
        <w:rPr>
          <w:rFonts w:asciiTheme="minorHAnsi" w:hAnsiTheme="minorHAnsi" w:cs="Iskoola Pota"/>
          <w:b/>
          <w:bCs/>
          <w:color w:val="auto"/>
          <w:sz w:val="22"/>
          <w:szCs w:val="22"/>
        </w:rPr>
        <w:t>EOI</w:t>
      </w:r>
      <w:r w:rsidR="00700C7C" w:rsidRPr="00186331">
        <w:rPr>
          <w:rFonts w:asciiTheme="minorHAnsi" w:hAnsiTheme="minorHAnsi" w:cs="Iskoola Pota"/>
          <w:b/>
          <w:bCs/>
          <w:color w:val="auto"/>
          <w:sz w:val="22"/>
          <w:szCs w:val="22"/>
        </w:rPr>
        <w:t xml:space="preserve"> Requirement</w:t>
      </w:r>
    </w:p>
    <w:p w:rsidR="00700C7C" w:rsidRPr="00186331" w:rsidRDefault="00700C7C" w:rsidP="00322BC5">
      <w:pPr>
        <w:pStyle w:val="Default"/>
        <w:spacing w:line="276" w:lineRule="auto"/>
        <w:jc w:val="both"/>
        <w:rPr>
          <w:rFonts w:asciiTheme="minorHAnsi" w:hAnsiTheme="minorHAnsi" w:cs="Iskoola Pota"/>
          <w:color w:val="auto"/>
          <w:sz w:val="22"/>
          <w:szCs w:val="22"/>
        </w:rPr>
      </w:pPr>
      <w:r w:rsidRPr="00186331">
        <w:rPr>
          <w:rFonts w:asciiTheme="minorHAnsi" w:hAnsiTheme="minorHAnsi" w:cs="Iskoola Pota"/>
          <w:color w:val="auto"/>
          <w:sz w:val="22"/>
          <w:szCs w:val="22"/>
        </w:rPr>
        <w:t xml:space="preserve">Interested investors are invited to submit their Expression of Interest (EOI) to </w:t>
      </w:r>
      <w:r w:rsidR="00186331">
        <w:rPr>
          <w:rFonts w:asciiTheme="minorHAnsi" w:hAnsiTheme="minorHAnsi" w:cs="Iskoola Pota"/>
          <w:color w:val="auto"/>
          <w:sz w:val="22"/>
          <w:szCs w:val="22"/>
        </w:rPr>
        <w:t>the Trinco Petroleum Terminal (Pvt) Ltd, at No. 609, Dr. Danister De Silva Mawatha, Colombo 09, Sri Lanka</w:t>
      </w:r>
      <w:r w:rsidRPr="00186331">
        <w:rPr>
          <w:rFonts w:asciiTheme="minorHAnsi" w:hAnsiTheme="minorHAnsi" w:cs="Iskoola Pota"/>
          <w:color w:val="auto"/>
          <w:sz w:val="22"/>
          <w:szCs w:val="22"/>
        </w:rPr>
        <w:t xml:space="preserve"> by Registered Post, Courier</w:t>
      </w:r>
      <w:r w:rsidR="00997EE5">
        <w:rPr>
          <w:rFonts w:asciiTheme="minorHAnsi" w:hAnsiTheme="minorHAnsi" w:cs="Iskoola Pota"/>
          <w:color w:val="auto"/>
          <w:sz w:val="22"/>
          <w:szCs w:val="22"/>
        </w:rPr>
        <w:t xml:space="preserve"> Service</w:t>
      </w:r>
      <w:r w:rsidRPr="00186331">
        <w:rPr>
          <w:rFonts w:asciiTheme="minorHAnsi" w:hAnsiTheme="minorHAnsi" w:cs="Iskoola Pota"/>
          <w:color w:val="auto"/>
          <w:sz w:val="22"/>
          <w:szCs w:val="22"/>
        </w:rPr>
        <w:t xml:space="preserve"> or </w:t>
      </w:r>
      <w:r w:rsidR="00503E6A">
        <w:rPr>
          <w:rFonts w:asciiTheme="minorHAnsi" w:hAnsiTheme="minorHAnsi" w:cs="Iskoola Pota"/>
          <w:color w:val="auto"/>
          <w:sz w:val="22"/>
          <w:szCs w:val="22"/>
        </w:rPr>
        <w:t xml:space="preserve">by </w:t>
      </w:r>
      <w:r w:rsidRPr="00186331">
        <w:rPr>
          <w:rFonts w:asciiTheme="minorHAnsi" w:hAnsiTheme="minorHAnsi" w:cs="Iskoola Pota"/>
          <w:color w:val="auto"/>
          <w:sz w:val="22"/>
          <w:szCs w:val="22"/>
        </w:rPr>
        <w:t>plac</w:t>
      </w:r>
      <w:r w:rsidR="00503E6A">
        <w:rPr>
          <w:rFonts w:asciiTheme="minorHAnsi" w:hAnsiTheme="minorHAnsi" w:cs="Iskoola Pota"/>
          <w:color w:val="auto"/>
          <w:sz w:val="22"/>
          <w:szCs w:val="22"/>
        </w:rPr>
        <w:t>ing</w:t>
      </w:r>
      <w:r w:rsidRPr="00186331">
        <w:rPr>
          <w:rFonts w:asciiTheme="minorHAnsi" w:hAnsiTheme="minorHAnsi" w:cs="Iskoola Pota"/>
          <w:color w:val="auto"/>
          <w:sz w:val="22"/>
          <w:szCs w:val="22"/>
        </w:rPr>
        <w:t xml:space="preserve"> in the Tender Box kept at the</w:t>
      </w:r>
      <w:r w:rsidR="00186331">
        <w:rPr>
          <w:rFonts w:asciiTheme="minorHAnsi" w:hAnsiTheme="minorHAnsi" w:cs="Iskoola Pota"/>
          <w:color w:val="auto"/>
          <w:sz w:val="22"/>
          <w:szCs w:val="22"/>
        </w:rPr>
        <w:t xml:space="preserve"> </w:t>
      </w:r>
      <w:r w:rsidRPr="00186331">
        <w:rPr>
          <w:rFonts w:asciiTheme="minorHAnsi" w:hAnsiTheme="minorHAnsi" w:cs="Iskoola Pota"/>
          <w:color w:val="auto"/>
          <w:sz w:val="22"/>
          <w:szCs w:val="22"/>
        </w:rPr>
        <w:t xml:space="preserve">Procurement Division of the </w:t>
      </w:r>
      <w:r w:rsidR="00186331">
        <w:rPr>
          <w:rFonts w:asciiTheme="minorHAnsi" w:hAnsiTheme="minorHAnsi" w:cs="Iskoola Pota"/>
          <w:color w:val="auto"/>
          <w:sz w:val="22"/>
          <w:szCs w:val="22"/>
        </w:rPr>
        <w:t>Trinco Petroleum Terminal (Pvt) Ltd</w:t>
      </w:r>
      <w:r w:rsidRPr="00186331">
        <w:rPr>
          <w:rFonts w:asciiTheme="minorHAnsi" w:hAnsiTheme="minorHAnsi" w:cs="Iskoola Pota"/>
          <w:color w:val="auto"/>
          <w:sz w:val="22"/>
          <w:szCs w:val="22"/>
        </w:rPr>
        <w:t xml:space="preserve"> as a hard copy along with </w:t>
      </w:r>
      <w:r w:rsidR="00503E6A">
        <w:rPr>
          <w:rFonts w:asciiTheme="minorHAnsi" w:hAnsiTheme="minorHAnsi" w:cs="Iskoola Pota"/>
          <w:color w:val="auto"/>
          <w:sz w:val="22"/>
          <w:szCs w:val="22"/>
        </w:rPr>
        <w:t>above</w:t>
      </w:r>
      <w:r w:rsidRPr="00186331">
        <w:rPr>
          <w:rFonts w:asciiTheme="minorHAnsi" w:hAnsiTheme="minorHAnsi" w:cs="Iskoola Pota"/>
          <w:color w:val="auto"/>
          <w:sz w:val="22"/>
          <w:szCs w:val="22"/>
        </w:rPr>
        <w:t xml:space="preserve"> documents and</w:t>
      </w:r>
      <w:r w:rsidR="00186331">
        <w:rPr>
          <w:rFonts w:asciiTheme="minorHAnsi" w:hAnsiTheme="minorHAnsi" w:cs="Iskoola Pota"/>
          <w:color w:val="auto"/>
          <w:sz w:val="22"/>
          <w:szCs w:val="22"/>
        </w:rPr>
        <w:t xml:space="preserve"> </w:t>
      </w:r>
      <w:r w:rsidRPr="00186331">
        <w:rPr>
          <w:rFonts w:asciiTheme="minorHAnsi" w:hAnsiTheme="minorHAnsi" w:cs="Iskoola Pota"/>
          <w:color w:val="auto"/>
          <w:sz w:val="22"/>
          <w:szCs w:val="22"/>
        </w:rPr>
        <w:t xml:space="preserve">information or by email to the given email address </w:t>
      </w:r>
      <w:r w:rsidR="008849DC" w:rsidRPr="008849DC">
        <w:rPr>
          <w:rFonts w:asciiTheme="minorHAnsi" w:hAnsiTheme="minorHAnsi" w:cs="Iskoola Pota"/>
          <w:b/>
          <w:bCs/>
          <w:color w:val="auto"/>
          <w:sz w:val="22"/>
          <w:szCs w:val="22"/>
        </w:rPr>
        <w:t>tptltenders@gmail.com</w:t>
      </w:r>
      <w:r w:rsidRPr="00186331">
        <w:rPr>
          <w:rFonts w:asciiTheme="minorHAnsi" w:hAnsiTheme="minorHAnsi" w:cs="Iskoola Pota"/>
          <w:color w:val="auto"/>
          <w:sz w:val="22"/>
          <w:szCs w:val="22"/>
        </w:rPr>
        <w:t xml:space="preserve"> </w:t>
      </w:r>
      <w:r w:rsidRPr="00186331">
        <w:rPr>
          <w:rFonts w:asciiTheme="minorHAnsi" w:hAnsiTheme="minorHAnsi" w:cs="Iskoola Pota"/>
          <w:b/>
          <w:bCs/>
          <w:color w:val="auto"/>
          <w:sz w:val="22"/>
          <w:szCs w:val="22"/>
        </w:rPr>
        <w:t>on or</w:t>
      </w:r>
      <w:r w:rsidR="00186331" w:rsidRPr="00186331">
        <w:rPr>
          <w:rFonts w:asciiTheme="minorHAnsi" w:hAnsiTheme="minorHAnsi" w:cs="Iskoola Pota"/>
          <w:b/>
          <w:bCs/>
          <w:color w:val="auto"/>
          <w:sz w:val="22"/>
          <w:szCs w:val="22"/>
        </w:rPr>
        <w:t xml:space="preserve"> </w:t>
      </w:r>
      <w:r w:rsidRPr="00186331">
        <w:rPr>
          <w:rFonts w:asciiTheme="minorHAnsi" w:hAnsiTheme="minorHAnsi" w:cs="Iskoola Pota"/>
          <w:b/>
          <w:bCs/>
          <w:color w:val="auto"/>
          <w:sz w:val="22"/>
          <w:szCs w:val="22"/>
        </w:rPr>
        <w:t xml:space="preserve">before </w:t>
      </w:r>
      <w:r w:rsidR="00186331" w:rsidRPr="00186331">
        <w:rPr>
          <w:rFonts w:asciiTheme="minorHAnsi" w:hAnsiTheme="minorHAnsi" w:cs="Iskoola Pota"/>
          <w:b/>
          <w:bCs/>
          <w:color w:val="auto"/>
          <w:sz w:val="22"/>
          <w:szCs w:val="22"/>
        </w:rPr>
        <w:t>14.00hrs</w:t>
      </w:r>
      <w:r w:rsidRPr="00186331">
        <w:rPr>
          <w:rFonts w:asciiTheme="minorHAnsi" w:hAnsiTheme="minorHAnsi" w:cs="Iskoola Pota"/>
          <w:b/>
          <w:bCs/>
          <w:color w:val="auto"/>
          <w:sz w:val="22"/>
          <w:szCs w:val="22"/>
        </w:rPr>
        <w:t xml:space="preserve"> (Local Time)</w:t>
      </w:r>
      <w:r w:rsidR="00414A4A">
        <w:rPr>
          <w:rFonts w:asciiTheme="minorHAnsi" w:hAnsiTheme="minorHAnsi" w:cs="Iskoola Pota"/>
          <w:b/>
          <w:bCs/>
          <w:color w:val="auto"/>
          <w:sz w:val="22"/>
          <w:szCs w:val="22"/>
        </w:rPr>
        <w:t xml:space="preserve"> on 05/07/2024</w:t>
      </w:r>
      <w:r w:rsidRPr="00186331">
        <w:rPr>
          <w:rFonts w:asciiTheme="minorHAnsi" w:hAnsiTheme="minorHAnsi" w:cs="Iskoola Pota"/>
          <w:b/>
          <w:bCs/>
          <w:color w:val="auto"/>
          <w:sz w:val="22"/>
          <w:szCs w:val="22"/>
        </w:rPr>
        <w:t>.</w:t>
      </w:r>
    </w:p>
    <w:p w:rsidR="00186331" w:rsidRDefault="00186331" w:rsidP="00322BC5">
      <w:pPr>
        <w:pStyle w:val="Default"/>
        <w:spacing w:line="276" w:lineRule="auto"/>
        <w:jc w:val="both"/>
        <w:rPr>
          <w:rFonts w:asciiTheme="minorHAnsi" w:hAnsiTheme="minorHAnsi" w:cs="Iskoola Pota"/>
          <w:color w:val="auto"/>
          <w:sz w:val="22"/>
          <w:szCs w:val="22"/>
        </w:rPr>
      </w:pPr>
    </w:p>
    <w:p w:rsidR="00700C7C" w:rsidRDefault="00700C7C" w:rsidP="00322BC5">
      <w:pPr>
        <w:pStyle w:val="Default"/>
        <w:spacing w:line="276" w:lineRule="auto"/>
        <w:jc w:val="both"/>
        <w:rPr>
          <w:rFonts w:asciiTheme="minorHAnsi" w:hAnsiTheme="minorHAnsi" w:cs="Iskoola Pota"/>
          <w:color w:val="auto"/>
          <w:sz w:val="22"/>
          <w:szCs w:val="22"/>
        </w:rPr>
      </w:pPr>
      <w:r w:rsidRPr="00186331">
        <w:rPr>
          <w:rFonts w:asciiTheme="minorHAnsi" w:hAnsiTheme="minorHAnsi" w:cs="Iskoola Pota"/>
          <w:color w:val="auto"/>
          <w:sz w:val="22"/>
          <w:szCs w:val="22"/>
        </w:rPr>
        <w:t xml:space="preserve">The prospective parties may join for a pre proposal conference which will be held at 10.00 </w:t>
      </w:r>
      <w:r w:rsidR="00186331">
        <w:rPr>
          <w:rFonts w:asciiTheme="minorHAnsi" w:hAnsiTheme="minorHAnsi" w:cs="Iskoola Pota"/>
          <w:color w:val="auto"/>
          <w:sz w:val="22"/>
          <w:szCs w:val="22"/>
        </w:rPr>
        <w:t xml:space="preserve">hrs </w:t>
      </w:r>
      <w:r w:rsidRPr="00186331">
        <w:rPr>
          <w:rFonts w:asciiTheme="minorHAnsi" w:hAnsiTheme="minorHAnsi" w:cs="Iskoola Pota"/>
          <w:color w:val="auto"/>
          <w:sz w:val="22"/>
          <w:szCs w:val="22"/>
        </w:rPr>
        <w:t>(Local Time)</w:t>
      </w:r>
      <w:r w:rsidR="00503E6A">
        <w:rPr>
          <w:rFonts w:asciiTheme="minorHAnsi" w:hAnsiTheme="minorHAnsi" w:cs="Iskoola Pota"/>
          <w:color w:val="auto"/>
          <w:sz w:val="22"/>
          <w:szCs w:val="22"/>
        </w:rPr>
        <w:t xml:space="preserve"> on </w:t>
      </w:r>
      <w:r w:rsidR="00414A4A">
        <w:rPr>
          <w:rFonts w:asciiTheme="minorHAnsi" w:hAnsiTheme="minorHAnsi" w:cs="Iskoola Pota"/>
          <w:color w:val="auto"/>
          <w:sz w:val="22"/>
          <w:szCs w:val="22"/>
        </w:rPr>
        <w:t>12/06/2024</w:t>
      </w:r>
      <w:r w:rsidRPr="00186331">
        <w:rPr>
          <w:rFonts w:asciiTheme="minorHAnsi" w:hAnsiTheme="minorHAnsi" w:cs="Iskoola Pota"/>
          <w:color w:val="auto"/>
          <w:sz w:val="22"/>
          <w:szCs w:val="22"/>
        </w:rPr>
        <w:t xml:space="preserve"> through physical presence or zoom e-conference</w:t>
      </w:r>
      <w:r w:rsidR="00186331">
        <w:rPr>
          <w:rFonts w:asciiTheme="minorHAnsi" w:hAnsiTheme="minorHAnsi" w:cs="Iskoola Pota"/>
          <w:color w:val="auto"/>
          <w:sz w:val="22"/>
          <w:szCs w:val="22"/>
        </w:rPr>
        <w:t xml:space="preserve"> </w:t>
      </w:r>
      <w:r w:rsidRPr="00186331">
        <w:rPr>
          <w:rFonts w:asciiTheme="minorHAnsi" w:hAnsiTheme="minorHAnsi" w:cs="Iskoola Pota"/>
          <w:color w:val="auto"/>
          <w:sz w:val="22"/>
          <w:szCs w:val="22"/>
        </w:rPr>
        <w:t>platform. To confirm the participation for the pre proposal conference, the information may be</w:t>
      </w:r>
      <w:r w:rsidR="00186331">
        <w:rPr>
          <w:rFonts w:asciiTheme="minorHAnsi" w:hAnsiTheme="minorHAnsi" w:cs="Iskoola Pota"/>
          <w:color w:val="auto"/>
          <w:sz w:val="22"/>
          <w:szCs w:val="22"/>
        </w:rPr>
        <w:t xml:space="preserve"> </w:t>
      </w:r>
      <w:r w:rsidRPr="00186331">
        <w:rPr>
          <w:rFonts w:asciiTheme="minorHAnsi" w:hAnsiTheme="minorHAnsi" w:cs="Iskoola Pota"/>
          <w:color w:val="auto"/>
          <w:sz w:val="22"/>
          <w:szCs w:val="22"/>
        </w:rPr>
        <w:t xml:space="preserve">obtained by contacting via email </w:t>
      </w:r>
      <w:r w:rsidR="00503E6A">
        <w:rPr>
          <w:rFonts w:asciiTheme="minorHAnsi" w:hAnsiTheme="minorHAnsi" w:cs="Iskoola Pota"/>
          <w:color w:val="auto"/>
          <w:sz w:val="22"/>
          <w:szCs w:val="22"/>
        </w:rPr>
        <w:t>projectmanager@gmail.com</w:t>
      </w:r>
    </w:p>
    <w:p w:rsidR="00186331" w:rsidRPr="00186331" w:rsidRDefault="00186331" w:rsidP="00322BC5">
      <w:pPr>
        <w:pStyle w:val="Default"/>
        <w:spacing w:line="276" w:lineRule="auto"/>
        <w:jc w:val="both"/>
        <w:rPr>
          <w:rFonts w:asciiTheme="minorHAnsi" w:hAnsiTheme="minorHAnsi" w:cs="Iskoola Pota"/>
          <w:color w:val="auto"/>
          <w:sz w:val="22"/>
          <w:szCs w:val="22"/>
        </w:rPr>
      </w:pPr>
    </w:p>
    <w:p w:rsidR="00700C7C" w:rsidRPr="00F06AE8" w:rsidRDefault="00804903" w:rsidP="00322BC5">
      <w:pPr>
        <w:pStyle w:val="Default"/>
        <w:spacing w:line="276" w:lineRule="auto"/>
        <w:jc w:val="both"/>
        <w:rPr>
          <w:rFonts w:asciiTheme="minorHAnsi" w:hAnsiTheme="minorHAnsi" w:cs="Iskoola Pota"/>
          <w:b/>
          <w:bCs/>
          <w:color w:val="auto"/>
          <w:sz w:val="22"/>
          <w:szCs w:val="22"/>
        </w:rPr>
      </w:pPr>
      <w:r>
        <w:rPr>
          <w:rFonts w:asciiTheme="minorHAnsi" w:hAnsiTheme="minorHAnsi" w:cs="Iskoola Pota"/>
          <w:b/>
          <w:bCs/>
          <w:color w:val="auto"/>
          <w:sz w:val="22"/>
          <w:szCs w:val="22"/>
        </w:rPr>
        <w:t>7</w:t>
      </w:r>
      <w:r w:rsidR="00700C7C" w:rsidRPr="00F06AE8">
        <w:rPr>
          <w:rFonts w:asciiTheme="minorHAnsi" w:hAnsiTheme="minorHAnsi" w:cs="Iskoola Pota"/>
          <w:b/>
          <w:bCs/>
          <w:color w:val="auto"/>
          <w:sz w:val="22"/>
          <w:szCs w:val="22"/>
        </w:rPr>
        <w:t>. Agreements</w:t>
      </w:r>
    </w:p>
    <w:p w:rsidR="00700C7C" w:rsidRDefault="00700C7C" w:rsidP="00322BC5">
      <w:pPr>
        <w:pStyle w:val="Default"/>
        <w:spacing w:line="276" w:lineRule="auto"/>
        <w:jc w:val="both"/>
        <w:rPr>
          <w:rFonts w:asciiTheme="minorHAnsi" w:hAnsiTheme="minorHAnsi" w:cs="Iskoola Pota"/>
          <w:color w:val="auto"/>
          <w:sz w:val="22"/>
          <w:szCs w:val="22"/>
        </w:rPr>
      </w:pPr>
      <w:r w:rsidRPr="00F06AE8">
        <w:rPr>
          <w:rFonts w:asciiTheme="minorHAnsi" w:hAnsiTheme="minorHAnsi" w:cs="Iskoola Pota"/>
          <w:color w:val="auto"/>
          <w:sz w:val="22"/>
          <w:szCs w:val="22"/>
        </w:rPr>
        <w:t xml:space="preserve">The draft agreements, comprehensive TOR and other details will be provided </w:t>
      </w:r>
      <w:r w:rsidR="00912911">
        <w:rPr>
          <w:rFonts w:asciiTheme="minorHAnsi" w:hAnsiTheme="minorHAnsi" w:cs="Iskoola Pota"/>
          <w:color w:val="auto"/>
          <w:sz w:val="22"/>
          <w:szCs w:val="22"/>
        </w:rPr>
        <w:t xml:space="preserve">to the selected parties </w:t>
      </w:r>
      <w:r w:rsidRPr="00F06AE8">
        <w:rPr>
          <w:rFonts w:asciiTheme="minorHAnsi" w:hAnsiTheme="minorHAnsi" w:cs="Iskoola Pota"/>
          <w:color w:val="auto"/>
          <w:sz w:val="22"/>
          <w:szCs w:val="22"/>
        </w:rPr>
        <w:t>with the RFP</w:t>
      </w:r>
      <w:r w:rsidR="00F06AE8">
        <w:rPr>
          <w:rFonts w:asciiTheme="minorHAnsi" w:hAnsiTheme="minorHAnsi" w:cs="Iskoola Pota"/>
          <w:color w:val="auto"/>
          <w:sz w:val="22"/>
          <w:szCs w:val="22"/>
        </w:rPr>
        <w:t xml:space="preserve"> </w:t>
      </w:r>
      <w:r w:rsidR="00912911">
        <w:rPr>
          <w:rFonts w:asciiTheme="minorHAnsi" w:hAnsiTheme="minorHAnsi" w:cs="Iskoola Pota"/>
          <w:color w:val="auto"/>
          <w:sz w:val="22"/>
          <w:szCs w:val="22"/>
        </w:rPr>
        <w:t xml:space="preserve">(Request for Proposals) </w:t>
      </w:r>
      <w:r w:rsidRPr="00F06AE8">
        <w:rPr>
          <w:rFonts w:asciiTheme="minorHAnsi" w:hAnsiTheme="minorHAnsi" w:cs="Iskoola Pota"/>
          <w:color w:val="auto"/>
          <w:sz w:val="22"/>
          <w:szCs w:val="22"/>
        </w:rPr>
        <w:t>document.</w:t>
      </w:r>
    </w:p>
    <w:p w:rsidR="00F06AE8" w:rsidRPr="00F06AE8" w:rsidRDefault="00F06AE8" w:rsidP="00322BC5">
      <w:pPr>
        <w:pStyle w:val="Default"/>
        <w:spacing w:line="276" w:lineRule="auto"/>
        <w:jc w:val="both"/>
        <w:rPr>
          <w:rFonts w:asciiTheme="minorHAnsi" w:hAnsiTheme="minorHAnsi" w:cs="Iskoola Pota"/>
          <w:color w:val="auto"/>
          <w:sz w:val="22"/>
          <w:szCs w:val="22"/>
        </w:rPr>
      </w:pPr>
    </w:p>
    <w:p w:rsidR="00804903" w:rsidRDefault="00804903" w:rsidP="00322BC5">
      <w:pPr>
        <w:pStyle w:val="Default"/>
        <w:spacing w:line="276" w:lineRule="auto"/>
        <w:jc w:val="both"/>
        <w:rPr>
          <w:rFonts w:asciiTheme="minorHAnsi" w:hAnsiTheme="minorHAnsi" w:cs="Iskoola Pota"/>
          <w:b/>
          <w:bCs/>
          <w:color w:val="auto"/>
          <w:sz w:val="22"/>
          <w:szCs w:val="22"/>
        </w:rPr>
      </w:pPr>
    </w:p>
    <w:p w:rsidR="00700C7C" w:rsidRPr="00F06AE8" w:rsidRDefault="00804903" w:rsidP="00322BC5">
      <w:pPr>
        <w:pStyle w:val="Default"/>
        <w:spacing w:line="276" w:lineRule="auto"/>
        <w:jc w:val="both"/>
        <w:rPr>
          <w:rFonts w:asciiTheme="minorHAnsi" w:hAnsiTheme="minorHAnsi" w:cs="Iskoola Pota"/>
          <w:b/>
          <w:bCs/>
          <w:color w:val="auto"/>
          <w:sz w:val="22"/>
          <w:szCs w:val="22"/>
        </w:rPr>
      </w:pPr>
      <w:r>
        <w:rPr>
          <w:rFonts w:asciiTheme="minorHAnsi" w:hAnsiTheme="minorHAnsi" w:cs="Iskoola Pota"/>
          <w:b/>
          <w:bCs/>
          <w:color w:val="auto"/>
          <w:sz w:val="22"/>
          <w:szCs w:val="22"/>
        </w:rPr>
        <w:t>8</w:t>
      </w:r>
      <w:r w:rsidR="00F06AE8" w:rsidRPr="00F06AE8">
        <w:rPr>
          <w:rFonts w:asciiTheme="minorHAnsi" w:hAnsiTheme="minorHAnsi" w:cs="Iskoola Pota"/>
          <w:b/>
          <w:bCs/>
          <w:color w:val="auto"/>
          <w:sz w:val="22"/>
          <w:szCs w:val="22"/>
        </w:rPr>
        <w:t xml:space="preserve">. </w:t>
      </w:r>
      <w:r w:rsidR="00700C7C" w:rsidRPr="00F06AE8">
        <w:rPr>
          <w:rFonts w:asciiTheme="minorHAnsi" w:hAnsiTheme="minorHAnsi" w:cs="Iskoola Pota"/>
          <w:b/>
          <w:bCs/>
          <w:color w:val="auto"/>
          <w:sz w:val="22"/>
          <w:szCs w:val="22"/>
        </w:rPr>
        <w:t>DISCLAIMER</w:t>
      </w:r>
    </w:p>
    <w:p w:rsidR="00700C7C" w:rsidRPr="00F06AE8" w:rsidRDefault="00700C7C" w:rsidP="00322BC5">
      <w:pPr>
        <w:pStyle w:val="Default"/>
        <w:spacing w:line="276" w:lineRule="auto"/>
        <w:jc w:val="both"/>
        <w:rPr>
          <w:rFonts w:asciiTheme="minorHAnsi" w:hAnsiTheme="minorHAnsi" w:cs="Iskoola Pota"/>
          <w:color w:val="auto"/>
          <w:sz w:val="22"/>
          <w:szCs w:val="22"/>
        </w:rPr>
      </w:pPr>
      <w:r w:rsidRPr="00F06AE8">
        <w:rPr>
          <w:rFonts w:asciiTheme="minorHAnsi" w:hAnsiTheme="minorHAnsi" w:cs="Iskoola Pota"/>
          <w:color w:val="auto"/>
          <w:sz w:val="22"/>
          <w:szCs w:val="22"/>
        </w:rPr>
        <w:t xml:space="preserve">The </w:t>
      </w:r>
      <w:r w:rsidR="00F06AE8">
        <w:rPr>
          <w:rFonts w:asciiTheme="minorHAnsi" w:hAnsiTheme="minorHAnsi" w:cs="Iskoola Pota"/>
          <w:color w:val="auto"/>
          <w:sz w:val="22"/>
          <w:szCs w:val="22"/>
        </w:rPr>
        <w:t>Trinco Petroleum Terminal (Pvt) Ltd</w:t>
      </w:r>
      <w:r w:rsidRPr="00F06AE8">
        <w:rPr>
          <w:rFonts w:asciiTheme="minorHAnsi" w:hAnsiTheme="minorHAnsi" w:cs="Iskoola Pota"/>
          <w:color w:val="auto"/>
          <w:sz w:val="22"/>
          <w:szCs w:val="22"/>
        </w:rPr>
        <w:t xml:space="preserve"> may in its absolute discretion, but without being under any</w:t>
      </w:r>
      <w:r w:rsidR="00F06AE8">
        <w:rPr>
          <w:rFonts w:asciiTheme="minorHAnsi" w:hAnsiTheme="minorHAnsi" w:cs="Iskoola Pota"/>
          <w:color w:val="auto"/>
          <w:sz w:val="22"/>
          <w:szCs w:val="22"/>
        </w:rPr>
        <w:t xml:space="preserve"> o</w:t>
      </w:r>
      <w:r w:rsidR="00F06AE8" w:rsidRPr="00F06AE8">
        <w:rPr>
          <w:rFonts w:asciiTheme="minorHAnsi" w:hAnsiTheme="minorHAnsi" w:cs="Iskoola Pota"/>
          <w:color w:val="auto"/>
          <w:sz w:val="22"/>
          <w:szCs w:val="22"/>
        </w:rPr>
        <w:t>bligation</w:t>
      </w:r>
      <w:r w:rsidRPr="00F06AE8">
        <w:rPr>
          <w:rFonts w:asciiTheme="minorHAnsi" w:hAnsiTheme="minorHAnsi" w:cs="Iskoola Pota"/>
          <w:color w:val="auto"/>
          <w:sz w:val="22"/>
          <w:szCs w:val="22"/>
        </w:rPr>
        <w:t xml:space="preserve"> to do so, update, amend or supplement the information, assessment or assumption</w:t>
      </w:r>
      <w:r w:rsidR="00F06AE8">
        <w:rPr>
          <w:rFonts w:asciiTheme="minorHAnsi" w:hAnsiTheme="minorHAnsi" w:cs="Iskoola Pota"/>
          <w:color w:val="auto"/>
          <w:sz w:val="22"/>
          <w:szCs w:val="22"/>
        </w:rPr>
        <w:t xml:space="preserve"> </w:t>
      </w:r>
      <w:r w:rsidRPr="00F06AE8">
        <w:rPr>
          <w:rFonts w:asciiTheme="minorHAnsi" w:hAnsiTheme="minorHAnsi" w:cs="Iskoola Pota"/>
          <w:color w:val="auto"/>
          <w:sz w:val="22"/>
          <w:szCs w:val="22"/>
        </w:rPr>
        <w:t>contained in this TOR.</w:t>
      </w:r>
      <w:r w:rsidR="005D22C4">
        <w:rPr>
          <w:rFonts w:asciiTheme="minorHAnsi" w:hAnsiTheme="minorHAnsi" w:cs="Iskoola Pota"/>
          <w:color w:val="auto"/>
          <w:sz w:val="22"/>
          <w:szCs w:val="22"/>
        </w:rPr>
        <w:t xml:space="preserve"> All queries and responses will be shared with all bidders.</w:t>
      </w:r>
    </w:p>
    <w:p w:rsidR="00700C7C" w:rsidRPr="00F06AE8" w:rsidRDefault="00700C7C" w:rsidP="00322BC5">
      <w:pPr>
        <w:pStyle w:val="Default"/>
        <w:spacing w:line="276" w:lineRule="auto"/>
        <w:rPr>
          <w:rFonts w:asciiTheme="minorHAnsi" w:hAnsiTheme="minorHAnsi" w:cs="Iskoola Pota"/>
          <w:color w:val="auto"/>
          <w:sz w:val="22"/>
          <w:szCs w:val="22"/>
        </w:rPr>
      </w:pPr>
    </w:p>
    <w:p w:rsidR="00700C7C" w:rsidRPr="00F06AE8" w:rsidRDefault="00700C7C" w:rsidP="00322BC5">
      <w:pPr>
        <w:pStyle w:val="Default"/>
        <w:spacing w:line="276" w:lineRule="auto"/>
        <w:rPr>
          <w:rFonts w:asciiTheme="minorHAnsi" w:hAnsiTheme="minorHAnsi" w:cs="Iskoola Pota"/>
          <w:color w:val="auto"/>
          <w:sz w:val="22"/>
          <w:szCs w:val="22"/>
        </w:rPr>
      </w:pPr>
      <w:r w:rsidRPr="00F06AE8">
        <w:rPr>
          <w:rFonts w:asciiTheme="minorHAnsi" w:hAnsiTheme="minorHAnsi" w:cs="Iskoola Pota"/>
          <w:color w:val="auto"/>
          <w:sz w:val="22"/>
          <w:szCs w:val="22"/>
        </w:rPr>
        <w:t xml:space="preserve">The </w:t>
      </w:r>
      <w:r w:rsidR="00F06AE8">
        <w:rPr>
          <w:rFonts w:asciiTheme="minorHAnsi" w:hAnsiTheme="minorHAnsi" w:cs="Iskoola Pota"/>
          <w:color w:val="auto"/>
          <w:sz w:val="22"/>
          <w:szCs w:val="22"/>
        </w:rPr>
        <w:t>Chairman,</w:t>
      </w:r>
    </w:p>
    <w:p w:rsidR="00700C7C" w:rsidRDefault="00F06AE8" w:rsidP="00322BC5">
      <w:pPr>
        <w:pStyle w:val="Default"/>
        <w:spacing w:line="276" w:lineRule="auto"/>
        <w:rPr>
          <w:rFonts w:asciiTheme="minorHAnsi" w:hAnsiTheme="minorHAnsi" w:cs="Iskoola Pota"/>
          <w:color w:val="auto"/>
          <w:sz w:val="22"/>
          <w:szCs w:val="22"/>
        </w:rPr>
      </w:pPr>
      <w:r>
        <w:rPr>
          <w:rFonts w:asciiTheme="minorHAnsi" w:hAnsiTheme="minorHAnsi" w:cs="Iskoola Pota"/>
          <w:color w:val="auto"/>
          <w:sz w:val="22"/>
          <w:szCs w:val="22"/>
        </w:rPr>
        <w:t>Cabinet Appointed Negotiation Committee,</w:t>
      </w:r>
    </w:p>
    <w:p w:rsidR="00F06AE8" w:rsidRDefault="00F06AE8" w:rsidP="00322BC5">
      <w:pPr>
        <w:pStyle w:val="Default"/>
        <w:spacing w:line="276" w:lineRule="auto"/>
        <w:rPr>
          <w:rFonts w:asciiTheme="minorHAnsi" w:hAnsiTheme="minorHAnsi" w:cs="Iskoola Pota"/>
          <w:color w:val="auto"/>
          <w:sz w:val="22"/>
          <w:szCs w:val="22"/>
        </w:rPr>
      </w:pPr>
      <w:r>
        <w:rPr>
          <w:rFonts w:asciiTheme="minorHAnsi" w:hAnsiTheme="minorHAnsi" w:cs="Iskoola Pota"/>
          <w:color w:val="auto"/>
          <w:sz w:val="22"/>
          <w:szCs w:val="22"/>
        </w:rPr>
        <w:t>C/o Trinco Petroleum Terminal (Pvt) Ltd</w:t>
      </w:r>
    </w:p>
    <w:p w:rsidR="00F06AE8" w:rsidRDefault="00F06AE8" w:rsidP="00322BC5">
      <w:pPr>
        <w:pStyle w:val="Default"/>
        <w:spacing w:line="276" w:lineRule="auto"/>
        <w:rPr>
          <w:rFonts w:asciiTheme="minorHAnsi" w:hAnsiTheme="minorHAnsi" w:cs="Iskoola Pota"/>
          <w:color w:val="auto"/>
          <w:sz w:val="22"/>
          <w:szCs w:val="22"/>
        </w:rPr>
      </w:pPr>
      <w:r>
        <w:rPr>
          <w:rFonts w:asciiTheme="minorHAnsi" w:hAnsiTheme="minorHAnsi" w:cs="Iskoola Pota"/>
          <w:color w:val="auto"/>
          <w:sz w:val="22"/>
          <w:szCs w:val="22"/>
        </w:rPr>
        <w:t>No. 609,</w:t>
      </w:r>
    </w:p>
    <w:p w:rsidR="00F06AE8" w:rsidRDefault="00F06AE8" w:rsidP="00322BC5">
      <w:pPr>
        <w:pStyle w:val="Default"/>
        <w:spacing w:line="276" w:lineRule="auto"/>
        <w:rPr>
          <w:rFonts w:asciiTheme="minorHAnsi" w:hAnsiTheme="minorHAnsi" w:cs="Iskoola Pota"/>
          <w:color w:val="auto"/>
          <w:sz w:val="22"/>
          <w:szCs w:val="22"/>
        </w:rPr>
      </w:pPr>
      <w:r>
        <w:rPr>
          <w:rFonts w:asciiTheme="minorHAnsi" w:hAnsiTheme="minorHAnsi" w:cs="Iskoola Pota"/>
          <w:color w:val="auto"/>
          <w:sz w:val="22"/>
          <w:szCs w:val="22"/>
        </w:rPr>
        <w:t>Dr. Danister De Silva Mawatha,</w:t>
      </w:r>
    </w:p>
    <w:p w:rsidR="00F06AE8" w:rsidRPr="00F06AE8" w:rsidRDefault="00F06AE8" w:rsidP="00322BC5">
      <w:pPr>
        <w:pStyle w:val="Default"/>
        <w:spacing w:line="276" w:lineRule="auto"/>
        <w:rPr>
          <w:rFonts w:asciiTheme="minorHAnsi" w:hAnsiTheme="minorHAnsi" w:cs="Iskoola Pota"/>
          <w:color w:val="auto"/>
          <w:sz w:val="22"/>
          <w:szCs w:val="22"/>
        </w:rPr>
      </w:pPr>
      <w:r>
        <w:rPr>
          <w:rFonts w:asciiTheme="minorHAnsi" w:hAnsiTheme="minorHAnsi" w:cs="Iskoola Pota"/>
          <w:color w:val="auto"/>
          <w:sz w:val="22"/>
          <w:szCs w:val="22"/>
        </w:rPr>
        <w:t>Colombo 09, Sri Lanka.</w:t>
      </w:r>
    </w:p>
    <w:p w:rsidR="00700C7C" w:rsidRPr="00F06AE8" w:rsidRDefault="00700C7C" w:rsidP="00322BC5">
      <w:pPr>
        <w:pStyle w:val="Default"/>
        <w:spacing w:line="276" w:lineRule="auto"/>
        <w:rPr>
          <w:rFonts w:asciiTheme="minorHAnsi" w:hAnsiTheme="minorHAnsi" w:cs="Iskoola Pota"/>
          <w:color w:val="auto"/>
          <w:sz w:val="22"/>
          <w:szCs w:val="22"/>
        </w:rPr>
      </w:pPr>
      <w:r w:rsidRPr="00F06AE8">
        <w:rPr>
          <w:rFonts w:asciiTheme="minorHAnsi" w:hAnsiTheme="minorHAnsi" w:cs="Iskoola Pota"/>
          <w:color w:val="auto"/>
          <w:sz w:val="22"/>
          <w:szCs w:val="22"/>
        </w:rPr>
        <w:t xml:space="preserve">Tel: </w:t>
      </w:r>
      <w:r w:rsidR="00414A4A">
        <w:rPr>
          <w:rFonts w:asciiTheme="minorHAnsi" w:hAnsiTheme="minorHAnsi" w:cs="Iskoola Pota"/>
          <w:color w:val="auto"/>
          <w:sz w:val="22"/>
          <w:szCs w:val="22"/>
        </w:rPr>
        <w:t>0115455107</w:t>
      </w:r>
      <w:r w:rsidRPr="00F06AE8">
        <w:rPr>
          <w:rFonts w:asciiTheme="minorHAnsi" w:hAnsiTheme="minorHAnsi" w:cs="Iskoola Pota"/>
          <w:color w:val="auto"/>
          <w:sz w:val="22"/>
          <w:szCs w:val="22"/>
        </w:rPr>
        <w:t xml:space="preserve"> Fax: </w:t>
      </w:r>
      <w:r w:rsidR="00414A4A">
        <w:rPr>
          <w:rFonts w:asciiTheme="minorHAnsi" w:hAnsiTheme="minorHAnsi" w:cs="Iskoola Pota"/>
          <w:color w:val="auto"/>
          <w:sz w:val="22"/>
          <w:szCs w:val="22"/>
        </w:rPr>
        <w:t>0115455421</w:t>
      </w:r>
    </w:p>
    <w:p w:rsidR="008849DC" w:rsidRDefault="00700C7C" w:rsidP="00322BC5">
      <w:pPr>
        <w:pStyle w:val="Default"/>
        <w:spacing w:line="276" w:lineRule="auto"/>
        <w:rPr>
          <w:rFonts w:asciiTheme="minorHAnsi" w:hAnsiTheme="minorHAnsi" w:cs="Iskoola Pota"/>
          <w:color w:val="auto"/>
          <w:sz w:val="22"/>
          <w:szCs w:val="22"/>
        </w:rPr>
      </w:pPr>
      <w:r w:rsidRPr="00F06AE8">
        <w:rPr>
          <w:rFonts w:asciiTheme="minorHAnsi" w:hAnsiTheme="minorHAnsi" w:cs="Iskoola Pota"/>
          <w:color w:val="auto"/>
          <w:sz w:val="22"/>
          <w:szCs w:val="22"/>
        </w:rPr>
        <w:t>Web:</w:t>
      </w:r>
      <w:r w:rsidR="008849DC">
        <w:rPr>
          <w:rFonts w:asciiTheme="minorHAnsi" w:hAnsiTheme="minorHAnsi" w:cs="Iskoola Pota"/>
          <w:color w:val="auto"/>
          <w:sz w:val="22"/>
          <w:szCs w:val="22"/>
        </w:rPr>
        <w:t xml:space="preserve"> www. Trincopetroleum</w:t>
      </w:r>
      <w:r w:rsidRPr="00F06AE8">
        <w:rPr>
          <w:rFonts w:asciiTheme="minorHAnsi" w:hAnsiTheme="minorHAnsi" w:cs="Iskoola Pota"/>
          <w:color w:val="auto"/>
          <w:sz w:val="22"/>
          <w:szCs w:val="22"/>
        </w:rPr>
        <w:t xml:space="preserve"> </w:t>
      </w:r>
    </w:p>
    <w:p w:rsidR="00F6452B" w:rsidRPr="00F06AE8" w:rsidRDefault="00700C7C" w:rsidP="00322BC5">
      <w:pPr>
        <w:pStyle w:val="Default"/>
        <w:spacing w:line="276" w:lineRule="auto"/>
        <w:rPr>
          <w:rFonts w:asciiTheme="minorHAnsi" w:hAnsiTheme="minorHAnsi" w:cs="Iskoola Pota"/>
          <w:color w:val="auto"/>
          <w:sz w:val="22"/>
          <w:szCs w:val="22"/>
        </w:rPr>
      </w:pPr>
      <w:r w:rsidRPr="00F06AE8">
        <w:rPr>
          <w:rFonts w:asciiTheme="minorHAnsi" w:hAnsiTheme="minorHAnsi" w:cs="Iskoola Pota"/>
          <w:color w:val="auto"/>
          <w:sz w:val="22"/>
          <w:szCs w:val="22"/>
        </w:rPr>
        <w:t xml:space="preserve">email: </w:t>
      </w:r>
      <w:r w:rsidR="008849DC">
        <w:rPr>
          <w:rFonts w:asciiTheme="minorHAnsi" w:hAnsiTheme="minorHAnsi" w:cs="Iskoola Pota"/>
          <w:color w:val="auto"/>
          <w:sz w:val="22"/>
          <w:szCs w:val="22"/>
        </w:rPr>
        <w:t>tptltenders@gmail.com</w:t>
      </w:r>
    </w:p>
    <w:sectPr w:rsidR="00F6452B" w:rsidRPr="00F06AE8" w:rsidSect="008B37D0">
      <w:pgSz w:w="12240" w:h="15840" w:code="1"/>
      <w:pgMar w:top="288" w:right="1440" w:bottom="144"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01B" w:rsidRDefault="00F7201B" w:rsidP="00812DE8">
      <w:pPr>
        <w:spacing w:after="0" w:line="240" w:lineRule="auto"/>
      </w:pPr>
      <w:r>
        <w:separator/>
      </w:r>
    </w:p>
  </w:endnote>
  <w:endnote w:type="continuationSeparator" w:id="1">
    <w:p w:rsidR="00F7201B" w:rsidRDefault="00F7201B" w:rsidP="00812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Iskoola Pota">
    <w:panose1 w:val="020B0502040204020203"/>
    <w:charset w:val="00"/>
    <w:family w:val="swiss"/>
    <w:pitch w:val="variable"/>
    <w:sig w:usb0="00000003" w:usb1="00000000" w:usb2="000002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0326"/>
      <w:docPartObj>
        <w:docPartGallery w:val="Page Numbers (Bottom of Page)"/>
        <w:docPartUnique/>
      </w:docPartObj>
    </w:sdtPr>
    <w:sdtContent>
      <w:p w:rsidR="00094D22" w:rsidRDefault="00B77C4C">
        <w:pPr>
          <w:pStyle w:val="Footer"/>
          <w:jc w:val="right"/>
        </w:pPr>
        <w:fldSimple w:instr=" PAGE   \* MERGEFORMAT ">
          <w:r w:rsidR="00F7201B">
            <w:rPr>
              <w:noProof/>
            </w:rPr>
            <w:t>1</w:t>
          </w:r>
        </w:fldSimple>
      </w:p>
    </w:sdtContent>
  </w:sdt>
  <w:p w:rsidR="00094D22" w:rsidRDefault="00094D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01B" w:rsidRDefault="00F7201B" w:rsidP="00812DE8">
      <w:pPr>
        <w:spacing w:after="0" w:line="240" w:lineRule="auto"/>
      </w:pPr>
      <w:r>
        <w:separator/>
      </w:r>
    </w:p>
  </w:footnote>
  <w:footnote w:type="continuationSeparator" w:id="1">
    <w:p w:rsidR="00F7201B" w:rsidRDefault="00F7201B" w:rsidP="00812D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D22" w:rsidRDefault="00094D22" w:rsidP="00954A4B">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56CB"/>
    <w:multiLevelType w:val="hybridMultilevel"/>
    <w:tmpl w:val="EB7E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016E5"/>
    <w:multiLevelType w:val="hybridMultilevel"/>
    <w:tmpl w:val="D5D622A4"/>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2">
    <w:nsid w:val="0A115234"/>
    <w:multiLevelType w:val="hybridMultilevel"/>
    <w:tmpl w:val="C6342C40"/>
    <w:lvl w:ilvl="0" w:tplc="01B244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E81EE1"/>
    <w:multiLevelType w:val="hybridMultilevel"/>
    <w:tmpl w:val="9D38D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22FCB"/>
    <w:multiLevelType w:val="multilevel"/>
    <w:tmpl w:val="AB206C8A"/>
    <w:lvl w:ilvl="0">
      <w:start w:val="1"/>
      <w:numFmt w:val="decimal"/>
      <w:lvlText w:val="%1."/>
      <w:lvlJc w:val="left"/>
      <w:pPr>
        <w:ind w:left="720" w:hanging="360"/>
      </w:pPr>
      <w:rPr>
        <w:rFonts w:asciiTheme="minorHAnsi" w:hAnsiTheme="minorHAnsi" w:hint="default"/>
        <w:b/>
        <w:bCs/>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451A97"/>
    <w:multiLevelType w:val="hybridMultilevel"/>
    <w:tmpl w:val="3DFA0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E531F6"/>
    <w:multiLevelType w:val="hybridMultilevel"/>
    <w:tmpl w:val="E63C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A83B98"/>
    <w:multiLevelType w:val="hybridMultilevel"/>
    <w:tmpl w:val="4AB8D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F91812"/>
    <w:multiLevelType w:val="multilevel"/>
    <w:tmpl w:val="24F07E7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D401939"/>
    <w:multiLevelType w:val="hybridMultilevel"/>
    <w:tmpl w:val="83746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19E30D8"/>
    <w:multiLevelType w:val="hybridMultilevel"/>
    <w:tmpl w:val="3828B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C50168A"/>
    <w:multiLevelType w:val="hybridMultilevel"/>
    <w:tmpl w:val="6D4097A6"/>
    <w:lvl w:ilvl="0" w:tplc="6F14D7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2D7BFA"/>
    <w:multiLevelType w:val="hybridMultilevel"/>
    <w:tmpl w:val="D48A398C"/>
    <w:lvl w:ilvl="0" w:tplc="1E88946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1419A6"/>
    <w:multiLevelType w:val="hybridMultilevel"/>
    <w:tmpl w:val="FA7E72BC"/>
    <w:lvl w:ilvl="0" w:tplc="3F260F0E">
      <w:start w:val="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414A63D6"/>
    <w:multiLevelType w:val="hybridMultilevel"/>
    <w:tmpl w:val="8FBA41AE"/>
    <w:lvl w:ilvl="0" w:tplc="28DE41D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6C724A"/>
    <w:multiLevelType w:val="multilevel"/>
    <w:tmpl w:val="B3B2435E"/>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3294693"/>
    <w:multiLevelType w:val="hybridMultilevel"/>
    <w:tmpl w:val="71006A7C"/>
    <w:lvl w:ilvl="0" w:tplc="8458CB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427BA8"/>
    <w:multiLevelType w:val="hybridMultilevel"/>
    <w:tmpl w:val="96D4C94E"/>
    <w:lvl w:ilvl="0" w:tplc="FD9E26C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85A7797"/>
    <w:multiLevelType w:val="hybridMultilevel"/>
    <w:tmpl w:val="A7782CDA"/>
    <w:lvl w:ilvl="0" w:tplc="C97C429C">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4"/>
  </w:num>
  <w:num w:numId="2">
    <w:abstractNumId w:val="2"/>
  </w:num>
  <w:num w:numId="3">
    <w:abstractNumId w:val="1"/>
  </w:num>
  <w:num w:numId="4">
    <w:abstractNumId w:val="9"/>
  </w:num>
  <w:num w:numId="5">
    <w:abstractNumId w:val="10"/>
  </w:num>
  <w:num w:numId="6">
    <w:abstractNumId w:val="11"/>
  </w:num>
  <w:num w:numId="7">
    <w:abstractNumId w:val="7"/>
  </w:num>
  <w:num w:numId="8">
    <w:abstractNumId w:val="8"/>
  </w:num>
  <w:num w:numId="9">
    <w:abstractNumId w:val="16"/>
  </w:num>
  <w:num w:numId="10">
    <w:abstractNumId w:val="0"/>
  </w:num>
  <w:num w:numId="11">
    <w:abstractNumId w:val="3"/>
  </w:num>
  <w:num w:numId="12">
    <w:abstractNumId w:val="6"/>
  </w:num>
  <w:num w:numId="13">
    <w:abstractNumId w:val="5"/>
  </w:num>
  <w:num w:numId="14">
    <w:abstractNumId w:val="14"/>
  </w:num>
  <w:num w:numId="15">
    <w:abstractNumId w:val="13"/>
  </w:num>
  <w:num w:numId="16">
    <w:abstractNumId w:val="18"/>
  </w:num>
  <w:num w:numId="17">
    <w:abstractNumId w:val="15"/>
  </w:num>
  <w:num w:numId="18">
    <w:abstractNumId w:val="17"/>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defaultTabStop w:val="720"/>
  <w:drawingGridHorizontalSpacing w:val="110"/>
  <w:displayHorizontalDrawingGridEvery w:val="2"/>
  <w:characterSpacingControl w:val="doNotCompress"/>
  <w:savePreviewPicture/>
  <w:hdrShapeDefaults>
    <o:shapedefaults v:ext="edit" spidmax="17410">
      <o:colormenu v:ext="edit" strokecolor="none [3212]"/>
    </o:shapedefaults>
  </w:hdrShapeDefaults>
  <w:footnotePr>
    <w:footnote w:id="0"/>
    <w:footnote w:id="1"/>
  </w:footnotePr>
  <w:endnotePr>
    <w:endnote w:id="0"/>
    <w:endnote w:id="1"/>
  </w:endnotePr>
  <w:compat>
    <w:useFELayout/>
  </w:compat>
  <w:rsids>
    <w:rsidRoot w:val="001516D4"/>
    <w:rsid w:val="00014F5A"/>
    <w:rsid w:val="00021679"/>
    <w:rsid w:val="00022CC9"/>
    <w:rsid w:val="0005196B"/>
    <w:rsid w:val="00061EED"/>
    <w:rsid w:val="0006723D"/>
    <w:rsid w:val="00084DA2"/>
    <w:rsid w:val="000935C8"/>
    <w:rsid w:val="00094D22"/>
    <w:rsid w:val="00096ADE"/>
    <w:rsid w:val="000A5172"/>
    <w:rsid w:val="000B2046"/>
    <w:rsid w:val="000C59C2"/>
    <w:rsid w:val="000F7342"/>
    <w:rsid w:val="00107B3F"/>
    <w:rsid w:val="00112063"/>
    <w:rsid w:val="00117DA7"/>
    <w:rsid w:val="00121E9F"/>
    <w:rsid w:val="00126171"/>
    <w:rsid w:val="00126B36"/>
    <w:rsid w:val="00147F41"/>
    <w:rsid w:val="001516D4"/>
    <w:rsid w:val="0015783D"/>
    <w:rsid w:val="00157B26"/>
    <w:rsid w:val="00162E85"/>
    <w:rsid w:val="001830C8"/>
    <w:rsid w:val="00186331"/>
    <w:rsid w:val="001B1DD6"/>
    <w:rsid w:val="001C300E"/>
    <w:rsid w:val="001E04FA"/>
    <w:rsid w:val="001E190E"/>
    <w:rsid w:val="001E793A"/>
    <w:rsid w:val="001F3908"/>
    <w:rsid w:val="00204F5D"/>
    <w:rsid w:val="00210950"/>
    <w:rsid w:val="00235AF5"/>
    <w:rsid w:val="00240EF2"/>
    <w:rsid w:val="002743B8"/>
    <w:rsid w:val="00280E4C"/>
    <w:rsid w:val="00283E30"/>
    <w:rsid w:val="00292345"/>
    <w:rsid w:val="002A0D54"/>
    <w:rsid w:val="002A2D8F"/>
    <w:rsid w:val="002A7FA8"/>
    <w:rsid w:val="002B334D"/>
    <w:rsid w:val="002C5852"/>
    <w:rsid w:val="002D0115"/>
    <w:rsid w:val="002D695E"/>
    <w:rsid w:val="002D6EA0"/>
    <w:rsid w:val="002F370B"/>
    <w:rsid w:val="002F469E"/>
    <w:rsid w:val="003042AF"/>
    <w:rsid w:val="00304F34"/>
    <w:rsid w:val="00306565"/>
    <w:rsid w:val="00313B4C"/>
    <w:rsid w:val="00322BC5"/>
    <w:rsid w:val="00324B66"/>
    <w:rsid w:val="00327C66"/>
    <w:rsid w:val="00333066"/>
    <w:rsid w:val="0033496A"/>
    <w:rsid w:val="00347D28"/>
    <w:rsid w:val="00353DBD"/>
    <w:rsid w:val="00370CF4"/>
    <w:rsid w:val="00376E29"/>
    <w:rsid w:val="00376F40"/>
    <w:rsid w:val="00386B91"/>
    <w:rsid w:val="003878F5"/>
    <w:rsid w:val="003B53E1"/>
    <w:rsid w:val="003B5975"/>
    <w:rsid w:val="003D31D7"/>
    <w:rsid w:val="003E7068"/>
    <w:rsid w:val="003F07AB"/>
    <w:rsid w:val="003F62C2"/>
    <w:rsid w:val="00414859"/>
    <w:rsid w:val="00414A4A"/>
    <w:rsid w:val="00416EC8"/>
    <w:rsid w:val="00422177"/>
    <w:rsid w:val="004309B2"/>
    <w:rsid w:val="00431330"/>
    <w:rsid w:val="00435609"/>
    <w:rsid w:val="00436E49"/>
    <w:rsid w:val="004423FE"/>
    <w:rsid w:val="004517BE"/>
    <w:rsid w:val="0047442D"/>
    <w:rsid w:val="004754B5"/>
    <w:rsid w:val="0047764A"/>
    <w:rsid w:val="004804AD"/>
    <w:rsid w:val="004A2F20"/>
    <w:rsid w:val="004C06D8"/>
    <w:rsid w:val="004C07CD"/>
    <w:rsid w:val="004D2830"/>
    <w:rsid w:val="004D3CC9"/>
    <w:rsid w:val="004D5532"/>
    <w:rsid w:val="004D60F5"/>
    <w:rsid w:val="004E4464"/>
    <w:rsid w:val="00501660"/>
    <w:rsid w:val="00503E6A"/>
    <w:rsid w:val="005219DE"/>
    <w:rsid w:val="0052548A"/>
    <w:rsid w:val="00531362"/>
    <w:rsid w:val="00534E94"/>
    <w:rsid w:val="00540AF0"/>
    <w:rsid w:val="0054429F"/>
    <w:rsid w:val="00576158"/>
    <w:rsid w:val="005800C6"/>
    <w:rsid w:val="005805A5"/>
    <w:rsid w:val="0058408B"/>
    <w:rsid w:val="00585F3D"/>
    <w:rsid w:val="0058723F"/>
    <w:rsid w:val="005924E9"/>
    <w:rsid w:val="005B5960"/>
    <w:rsid w:val="005C6605"/>
    <w:rsid w:val="005D22C4"/>
    <w:rsid w:val="005D334D"/>
    <w:rsid w:val="005F2997"/>
    <w:rsid w:val="00605051"/>
    <w:rsid w:val="00613549"/>
    <w:rsid w:val="00617FF8"/>
    <w:rsid w:val="00626681"/>
    <w:rsid w:val="006306E3"/>
    <w:rsid w:val="006466D9"/>
    <w:rsid w:val="006547BC"/>
    <w:rsid w:val="0066075E"/>
    <w:rsid w:val="00666C6F"/>
    <w:rsid w:val="00675678"/>
    <w:rsid w:val="00676F6A"/>
    <w:rsid w:val="00682DDB"/>
    <w:rsid w:val="006919AF"/>
    <w:rsid w:val="006A015C"/>
    <w:rsid w:val="006A510E"/>
    <w:rsid w:val="006A7FCE"/>
    <w:rsid w:val="006B0927"/>
    <w:rsid w:val="006C3887"/>
    <w:rsid w:val="006C57BD"/>
    <w:rsid w:val="006D402A"/>
    <w:rsid w:val="006F3D3F"/>
    <w:rsid w:val="00700C7C"/>
    <w:rsid w:val="007151FC"/>
    <w:rsid w:val="00720733"/>
    <w:rsid w:val="00720B49"/>
    <w:rsid w:val="00732D2C"/>
    <w:rsid w:val="00736CFB"/>
    <w:rsid w:val="007450AB"/>
    <w:rsid w:val="0075041D"/>
    <w:rsid w:val="007577C9"/>
    <w:rsid w:val="00757B26"/>
    <w:rsid w:val="00776D77"/>
    <w:rsid w:val="00794B25"/>
    <w:rsid w:val="007C2DF2"/>
    <w:rsid w:val="007E49FF"/>
    <w:rsid w:val="00804903"/>
    <w:rsid w:val="008123DD"/>
    <w:rsid w:val="00812DE8"/>
    <w:rsid w:val="00821F28"/>
    <w:rsid w:val="008245CC"/>
    <w:rsid w:val="00843BEE"/>
    <w:rsid w:val="008469C8"/>
    <w:rsid w:val="008849DC"/>
    <w:rsid w:val="00890121"/>
    <w:rsid w:val="00892707"/>
    <w:rsid w:val="008949E2"/>
    <w:rsid w:val="008A00AF"/>
    <w:rsid w:val="008A457A"/>
    <w:rsid w:val="008B37D0"/>
    <w:rsid w:val="008B459E"/>
    <w:rsid w:val="008C5A61"/>
    <w:rsid w:val="008D021F"/>
    <w:rsid w:val="008D3497"/>
    <w:rsid w:val="008F1AB0"/>
    <w:rsid w:val="0091269F"/>
    <w:rsid w:val="00912911"/>
    <w:rsid w:val="0091312D"/>
    <w:rsid w:val="00924D9B"/>
    <w:rsid w:val="00927BF0"/>
    <w:rsid w:val="0093067B"/>
    <w:rsid w:val="00930E99"/>
    <w:rsid w:val="0095343F"/>
    <w:rsid w:val="00954A4B"/>
    <w:rsid w:val="0096357E"/>
    <w:rsid w:val="00986AFE"/>
    <w:rsid w:val="00990CCA"/>
    <w:rsid w:val="00997EE5"/>
    <w:rsid w:val="009B1E90"/>
    <w:rsid w:val="009B5761"/>
    <w:rsid w:val="009C77E7"/>
    <w:rsid w:val="009D7264"/>
    <w:rsid w:val="009F1630"/>
    <w:rsid w:val="009F5686"/>
    <w:rsid w:val="00A0279D"/>
    <w:rsid w:val="00A101E2"/>
    <w:rsid w:val="00A10ED4"/>
    <w:rsid w:val="00A16476"/>
    <w:rsid w:val="00A16930"/>
    <w:rsid w:val="00A20099"/>
    <w:rsid w:val="00A2159F"/>
    <w:rsid w:val="00A237B4"/>
    <w:rsid w:val="00A26BAD"/>
    <w:rsid w:val="00A33AC1"/>
    <w:rsid w:val="00A4184E"/>
    <w:rsid w:val="00A460E6"/>
    <w:rsid w:val="00A46C75"/>
    <w:rsid w:val="00A832E0"/>
    <w:rsid w:val="00AA35D2"/>
    <w:rsid w:val="00AB392A"/>
    <w:rsid w:val="00AB5BB2"/>
    <w:rsid w:val="00AB6681"/>
    <w:rsid w:val="00AC102E"/>
    <w:rsid w:val="00AC5FDF"/>
    <w:rsid w:val="00AC7FC9"/>
    <w:rsid w:val="00AD0B84"/>
    <w:rsid w:val="00AF2A80"/>
    <w:rsid w:val="00AF7C7A"/>
    <w:rsid w:val="00B0071B"/>
    <w:rsid w:val="00B106C0"/>
    <w:rsid w:val="00B119DB"/>
    <w:rsid w:val="00B4039C"/>
    <w:rsid w:val="00B520A9"/>
    <w:rsid w:val="00B63754"/>
    <w:rsid w:val="00B72FB0"/>
    <w:rsid w:val="00B73657"/>
    <w:rsid w:val="00B77C4C"/>
    <w:rsid w:val="00B84A31"/>
    <w:rsid w:val="00B91462"/>
    <w:rsid w:val="00B93663"/>
    <w:rsid w:val="00BA7C22"/>
    <w:rsid w:val="00BB4A44"/>
    <w:rsid w:val="00BB66B2"/>
    <w:rsid w:val="00BD1743"/>
    <w:rsid w:val="00BD5710"/>
    <w:rsid w:val="00C04CD1"/>
    <w:rsid w:val="00C06536"/>
    <w:rsid w:val="00C32D22"/>
    <w:rsid w:val="00C36CC5"/>
    <w:rsid w:val="00C36F04"/>
    <w:rsid w:val="00C517F8"/>
    <w:rsid w:val="00C531F2"/>
    <w:rsid w:val="00CA4AB2"/>
    <w:rsid w:val="00CB5076"/>
    <w:rsid w:val="00CC15A3"/>
    <w:rsid w:val="00CC1F95"/>
    <w:rsid w:val="00CE4E31"/>
    <w:rsid w:val="00CE66AF"/>
    <w:rsid w:val="00CF2724"/>
    <w:rsid w:val="00CF2DA1"/>
    <w:rsid w:val="00D0344A"/>
    <w:rsid w:val="00D0348B"/>
    <w:rsid w:val="00D07A31"/>
    <w:rsid w:val="00D12C46"/>
    <w:rsid w:val="00D14087"/>
    <w:rsid w:val="00D148DA"/>
    <w:rsid w:val="00D24812"/>
    <w:rsid w:val="00D25849"/>
    <w:rsid w:val="00D35D74"/>
    <w:rsid w:val="00D41DFD"/>
    <w:rsid w:val="00D6164A"/>
    <w:rsid w:val="00D619AA"/>
    <w:rsid w:val="00D646FB"/>
    <w:rsid w:val="00D8277E"/>
    <w:rsid w:val="00D90047"/>
    <w:rsid w:val="00DA2A77"/>
    <w:rsid w:val="00DA627B"/>
    <w:rsid w:val="00DB3AE6"/>
    <w:rsid w:val="00DB42EA"/>
    <w:rsid w:val="00DB7D81"/>
    <w:rsid w:val="00DC3993"/>
    <w:rsid w:val="00DC5F24"/>
    <w:rsid w:val="00DE40B4"/>
    <w:rsid w:val="00DE47F6"/>
    <w:rsid w:val="00DF5CEC"/>
    <w:rsid w:val="00E13069"/>
    <w:rsid w:val="00E22D52"/>
    <w:rsid w:val="00E26815"/>
    <w:rsid w:val="00E26AB2"/>
    <w:rsid w:val="00E31A0A"/>
    <w:rsid w:val="00E4639B"/>
    <w:rsid w:val="00E47993"/>
    <w:rsid w:val="00E6328C"/>
    <w:rsid w:val="00E73CA0"/>
    <w:rsid w:val="00E92C4C"/>
    <w:rsid w:val="00EA3C78"/>
    <w:rsid w:val="00EB3AFD"/>
    <w:rsid w:val="00ED3CA4"/>
    <w:rsid w:val="00ED619E"/>
    <w:rsid w:val="00EE0BD7"/>
    <w:rsid w:val="00EE19F3"/>
    <w:rsid w:val="00EE1A23"/>
    <w:rsid w:val="00EF297E"/>
    <w:rsid w:val="00EF5EB4"/>
    <w:rsid w:val="00F0306C"/>
    <w:rsid w:val="00F03E56"/>
    <w:rsid w:val="00F06AE8"/>
    <w:rsid w:val="00F0788F"/>
    <w:rsid w:val="00F26801"/>
    <w:rsid w:val="00F41AEE"/>
    <w:rsid w:val="00F608E9"/>
    <w:rsid w:val="00F61A09"/>
    <w:rsid w:val="00F6452B"/>
    <w:rsid w:val="00F65C19"/>
    <w:rsid w:val="00F7201B"/>
    <w:rsid w:val="00F757A0"/>
    <w:rsid w:val="00F80640"/>
    <w:rsid w:val="00F92C16"/>
    <w:rsid w:val="00FA1AE8"/>
    <w:rsid w:val="00FA25BD"/>
    <w:rsid w:val="00FB4128"/>
    <w:rsid w:val="00FC2F18"/>
    <w:rsid w:val="00FC51EF"/>
    <w:rsid w:val="00FF3F5F"/>
    <w:rsid w:val="00FF7730"/>
  </w:rsids>
  <m:mathPr>
    <m:mathFont m:val="Cambria Math"/>
    <m:brkBin m:val="before"/>
    <m:brkBinSub m:val="--"/>
    <m:smallFrac m:val="off"/>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trokecolor="none [3212]"/>
    </o:shapedefaults>
    <o:shapelayout v:ext="edit">
      <o:idmap v:ext="edit" data="1"/>
      <o:rules v:ext="edit">
        <o:r id="V:Rule23" type="connector" idref="#_x0000_s1070"/>
        <o:r id="V:Rule24" type="connector" idref="#_x0000_s1058"/>
        <o:r id="V:Rule25" type="connector" idref="#_x0000_s1056"/>
        <o:r id="V:Rule26" type="connector" idref="#_x0000_s1069"/>
        <o:r id="V:Rule27" type="connector" idref="#_x0000_s1063"/>
        <o:r id="V:Rule28" type="connector" idref="#_x0000_s1052"/>
        <o:r id="V:Rule29" type="connector" idref="#_x0000_s1064"/>
        <o:r id="V:Rule30" type="connector" idref="#_x0000_s1065"/>
        <o:r id="V:Rule31" type="connector" idref="#_x0000_s1068"/>
        <o:r id="V:Rule32" type="connector" idref="#_x0000_s1062"/>
        <o:r id="V:Rule33" type="connector" idref="#_x0000_s1073"/>
        <o:r id="V:Rule34" type="connector" idref="#_x0000_s1071"/>
        <o:r id="V:Rule35" type="connector" idref="#_x0000_s1072"/>
        <o:r id="V:Rule36" type="connector" idref="#_x0000_s1055"/>
        <o:r id="V:Rule37" type="connector" idref="#_x0000_s1067"/>
        <o:r id="V:Rule38" type="connector" idref="#_x0000_s1066"/>
        <o:r id="V:Rule39" type="connector" idref="#_x0000_s1054"/>
        <o:r id="V:Rule40" type="connector" idref="#_x0000_s1053"/>
        <o:r id="V:Rule41" type="connector" idref="#_x0000_s1060"/>
        <o:r id="V:Rule42" type="connector" idref="#_x0000_s1061"/>
        <o:r id="V:Rule43" type="connector" idref="#_x0000_s1057"/>
        <o:r id="V:Rule44"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1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16D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12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DE8"/>
    <w:rPr>
      <w:rFonts w:ascii="Tahoma" w:hAnsi="Tahoma" w:cs="Tahoma"/>
      <w:sz w:val="16"/>
      <w:szCs w:val="16"/>
    </w:rPr>
  </w:style>
  <w:style w:type="paragraph" w:styleId="Header">
    <w:name w:val="header"/>
    <w:basedOn w:val="Normal"/>
    <w:link w:val="HeaderChar"/>
    <w:uiPriority w:val="99"/>
    <w:semiHidden/>
    <w:unhideWhenUsed/>
    <w:rsid w:val="00812DE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12DE8"/>
  </w:style>
  <w:style w:type="paragraph" w:styleId="Footer">
    <w:name w:val="footer"/>
    <w:basedOn w:val="Normal"/>
    <w:link w:val="FooterChar"/>
    <w:uiPriority w:val="99"/>
    <w:unhideWhenUsed/>
    <w:rsid w:val="00812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DE8"/>
  </w:style>
  <w:style w:type="paragraph" w:styleId="ListParagraph">
    <w:name w:val="List Paragraph"/>
    <w:basedOn w:val="Normal"/>
    <w:uiPriority w:val="34"/>
    <w:qFormat/>
    <w:rsid w:val="00A4184E"/>
    <w:pPr>
      <w:ind w:left="720"/>
      <w:contextualSpacing/>
    </w:pPr>
  </w:style>
  <w:style w:type="table" w:styleId="TableGrid">
    <w:name w:val="Table Grid"/>
    <w:basedOn w:val="TableNormal"/>
    <w:uiPriority w:val="59"/>
    <w:rsid w:val="006D40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D7264"/>
    <w:rPr>
      <w:sz w:val="16"/>
      <w:szCs w:val="16"/>
    </w:rPr>
  </w:style>
  <w:style w:type="paragraph" w:styleId="CommentText">
    <w:name w:val="annotation text"/>
    <w:basedOn w:val="Normal"/>
    <w:link w:val="CommentTextChar"/>
    <w:uiPriority w:val="99"/>
    <w:semiHidden/>
    <w:unhideWhenUsed/>
    <w:rsid w:val="009D7264"/>
    <w:pPr>
      <w:spacing w:line="240" w:lineRule="auto"/>
    </w:pPr>
    <w:rPr>
      <w:sz w:val="20"/>
      <w:szCs w:val="20"/>
    </w:rPr>
  </w:style>
  <w:style w:type="character" w:customStyle="1" w:styleId="CommentTextChar">
    <w:name w:val="Comment Text Char"/>
    <w:basedOn w:val="DefaultParagraphFont"/>
    <w:link w:val="CommentText"/>
    <w:uiPriority w:val="99"/>
    <w:semiHidden/>
    <w:rsid w:val="009D7264"/>
    <w:rPr>
      <w:sz w:val="20"/>
      <w:szCs w:val="20"/>
    </w:rPr>
  </w:style>
  <w:style w:type="paragraph" w:styleId="CommentSubject">
    <w:name w:val="annotation subject"/>
    <w:basedOn w:val="CommentText"/>
    <w:next w:val="CommentText"/>
    <w:link w:val="CommentSubjectChar"/>
    <w:uiPriority w:val="99"/>
    <w:semiHidden/>
    <w:unhideWhenUsed/>
    <w:rsid w:val="009D7264"/>
    <w:rPr>
      <w:b/>
      <w:bCs/>
    </w:rPr>
  </w:style>
  <w:style w:type="character" w:customStyle="1" w:styleId="CommentSubjectChar">
    <w:name w:val="Comment Subject Char"/>
    <w:basedOn w:val="CommentTextChar"/>
    <w:link w:val="CommentSubject"/>
    <w:uiPriority w:val="99"/>
    <w:semiHidden/>
    <w:rsid w:val="009D7264"/>
    <w:rPr>
      <w:b/>
      <w:bCs/>
    </w:rPr>
  </w:style>
  <w:style w:type="character" w:styleId="Hyperlink">
    <w:name w:val="Hyperlink"/>
    <w:basedOn w:val="DefaultParagraphFont"/>
    <w:uiPriority w:val="99"/>
    <w:unhideWhenUsed/>
    <w:rsid w:val="008849DC"/>
    <w:rPr>
      <w:color w:val="410082" w:themeColor="hyperlink"/>
      <w:u w:val="single"/>
    </w:rPr>
  </w:style>
  <w:style w:type="paragraph" w:styleId="NoSpacing">
    <w:name w:val="No Spacing"/>
    <w:uiPriority w:val="1"/>
    <w:qFormat/>
    <w:rsid w:val="001B1DD6"/>
    <w:pPr>
      <w:spacing w:after="0" w:line="240" w:lineRule="auto"/>
    </w:pPr>
    <w:rPr>
      <w:rFonts w:eastAsiaTheme="minorHAnsi"/>
      <w:lang w:bidi="ar-SA"/>
    </w:rPr>
  </w:style>
</w:styles>
</file>

<file path=word/webSettings.xml><?xml version="1.0" encoding="utf-8"?>
<w:webSettings xmlns:r="http://schemas.openxmlformats.org/officeDocument/2006/relationships" xmlns:w="http://schemas.openxmlformats.org/wordprocessingml/2006/main">
  <w:divs>
    <w:div w:id="12014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tptltenders@gmail.com" TargetMode="External"/><Relationship Id="rId4" Type="http://schemas.openxmlformats.org/officeDocument/2006/relationships/settings" Target="settings.xml"/><Relationship Id="rId9" Type="http://schemas.openxmlformats.org/officeDocument/2006/relationships/hyperlink" Target="http://www.trincopetroleum.com" TargetMode="External"/><Relationship Id="rId14" Type="http://schemas.openxmlformats.org/officeDocument/2006/relationships/image" Target="media/image5.emf"/></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Apex">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EE48-8E75-4094-95D5-E2F9A2AAC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2915</Words>
  <Characters>16619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TPTL-PC</dc:creator>
  <cp:lastModifiedBy>TPTL-PC</cp:lastModifiedBy>
  <cp:revision>2</cp:revision>
  <cp:lastPrinted>2024-04-03T04:45:00Z</cp:lastPrinted>
  <dcterms:created xsi:type="dcterms:W3CDTF">2024-05-16T06:14:00Z</dcterms:created>
  <dcterms:modified xsi:type="dcterms:W3CDTF">2024-05-16T06:14:00Z</dcterms:modified>
</cp:coreProperties>
</file>